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93D1A" w14:textId="40B9600B" w:rsidR="00D81E8E" w:rsidRDefault="001E4602" w:rsidP="001E4602">
      <w:pPr>
        <w:jc w:val="center"/>
        <w:rPr>
          <w:b/>
          <w:bCs/>
          <w:sz w:val="28"/>
          <w:szCs w:val="28"/>
        </w:rPr>
      </w:pPr>
      <w:r>
        <w:rPr>
          <w:b/>
          <w:bCs/>
          <w:sz w:val="28"/>
          <w:szCs w:val="28"/>
        </w:rPr>
        <w:t>DEAN FOREST GREENWAY</w:t>
      </w:r>
    </w:p>
    <w:p w14:paraId="22A66FA6" w14:textId="78A6EEAF" w:rsidR="001E4602" w:rsidRDefault="001E4602" w:rsidP="001E4602">
      <w:pPr>
        <w:jc w:val="center"/>
        <w:rPr>
          <w:sz w:val="24"/>
          <w:szCs w:val="24"/>
        </w:rPr>
      </w:pPr>
      <w:r>
        <w:rPr>
          <w:sz w:val="24"/>
          <w:szCs w:val="24"/>
        </w:rPr>
        <w:t xml:space="preserve">Notes of Steering Group </w:t>
      </w:r>
      <w:proofErr w:type="gramStart"/>
      <w:r>
        <w:rPr>
          <w:sz w:val="24"/>
          <w:szCs w:val="24"/>
        </w:rPr>
        <w:t>meeting  by</w:t>
      </w:r>
      <w:proofErr w:type="gramEnd"/>
      <w:r>
        <w:rPr>
          <w:sz w:val="24"/>
          <w:szCs w:val="24"/>
        </w:rPr>
        <w:t xml:space="preserve"> Zoom, Thursday 14</w:t>
      </w:r>
      <w:r w:rsidRPr="001E4602">
        <w:rPr>
          <w:sz w:val="24"/>
          <w:szCs w:val="24"/>
          <w:vertAlign w:val="superscript"/>
        </w:rPr>
        <w:t>th</w:t>
      </w:r>
      <w:r>
        <w:rPr>
          <w:sz w:val="24"/>
          <w:szCs w:val="24"/>
        </w:rPr>
        <w:t xml:space="preserve"> January 2021</w:t>
      </w:r>
    </w:p>
    <w:p w14:paraId="371FA30A" w14:textId="13DEC2B2" w:rsidR="006F3622" w:rsidRDefault="006F3622" w:rsidP="001E4602">
      <w:pPr>
        <w:jc w:val="center"/>
        <w:rPr>
          <w:sz w:val="24"/>
          <w:szCs w:val="24"/>
        </w:rPr>
      </w:pPr>
      <w:r>
        <w:rPr>
          <w:sz w:val="24"/>
          <w:szCs w:val="24"/>
        </w:rPr>
        <w:t xml:space="preserve">Planning Application </w:t>
      </w:r>
      <w:r w:rsidRPr="006F3622">
        <w:rPr>
          <w:b/>
          <w:bCs/>
          <w:sz w:val="24"/>
          <w:szCs w:val="24"/>
        </w:rPr>
        <w:t>P1895/20/FUL</w:t>
      </w:r>
    </w:p>
    <w:p w14:paraId="7311D42B" w14:textId="0676A576" w:rsidR="001E4602" w:rsidRPr="001E4602" w:rsidRDefault="001E4602" w:rsidP="001E4602">
      <w:pPr>
        <w:pStyle w:val="NoSpacing"/>
        <w:rPr>
          <w:sz w:val="24"/>
          <w:szCs w:val="24"/>
        </w:rPr>
      </w:pPr>
      <w:r w:rsidRPr="001E4602">
        <w:rPr>
          <w:sz w:val="24"/>
          <w:szCs w:val="24"/>
        </w:rPr>
        <w:t>Present:</w:t>
      </w:r>
    </w:p>
    <w:p w14:paraId="2E2E6FAC" w14:textId="77777777" w:rsidR="001E4602" w:rsidRPr="001E4602" w:rsidRDefault="001E4602" w:rsidP="001E4602">
      <w:pPr>
        <w:pStyle w:val="NoSpacing"/>
        <w:rPr>
          <w:b/>
          <w:bCs/>
          <w:sz w:val="24"/>
          <w:szCs w:val="24"/>
        </w:rPr>
      </w:pPr>
      <w:proofErr w:type="spellStart"/>
      <w:r w:rsidRPr="001E4602">
        <w:rPr>
          <w:b/>
          <w:bCs/>
          <w:sz w:val="24"/>
          <w:szCs w:val="24"/>
        </w:rPr>
        <w:t>Cycleroutes</w:t>
      </w:r>
      <w:proofErr w:type="spellEnd"/>
      <w:r w:rsidRPr="001E4602">
        <w:rPr>
          <w:b/>
          <w:bCs/>
          <w:sz w:val="24"/>
          <w:szCs w:val="24"/>
        </w:rPr>
        <w:t xml:space="preserve"> &amp; Greenways</w:t>
      </w:r>
    </w:p>
    <w:p w14:paraId="27AD9CDD" w14:textId="3AD26A78" w:rsidR="001E4602" w:rsidRPr="001E4602" w:rsidRDefault="001E4602" w:rsidP="001E4602">
      <w:pPr>
        <w:pStyle w:val="NoSpacing"/>
        <w:rPr>
          <w:sz w:val="24"/>
          <w:szCs w:val="24"/>
        </w:rPr>
      </w:pPr>
      <w:r w:rsidRPr="001E4602">
        <w:rPr>
          <w:sz w:val="24"/>
          <w:szCs w:val="24"/>
        </w:rPr>
        <w:t>J Grimshaw</w:t>
      </w:r>
      <w:r w:rsidR="006F3622">
        <w:rPr>
          <w:sz w:val="24"/>
          <w:szCs w:val="24"/>
        </w:rPr>
        <w:t xml:space="preserve">, </w:t>
      </w:r>
      <w:r w:rsidRPr="001E4602">
        <w:rPr>
          <w:sz w:val="24"/>
          <w:szCs w:val="24"/>
        </w:rPr>
        <w:t>C Levett</w:t>
      </w:r>
      <w:r w:rsidR="00E3087D">
        <w:rPr>
          <w:sz w:val="24"/>
          <w:szCs w:val="24"/>
        </w:rPr>
        <w:t xml:space="preserve"> (CL)</w:t>
      </w:r>
      <w:r w:rsidR="006F3622">
        <w:rPr>
          <w:sz w:val="24"/>
          <w:szCs w:val="24"/>
        </w:rPr>
        <w:t xml:space="preserve">, </w:t>
      </w:r>
      <w:r w:rsidRPr="001E4602">
        <w:rPr>
          <w:sz w:val="24"/>
          <w:szCs w:val="24"/>
        </w:rPr>
        <w:t>J Linden</w:t>
      </w:r>
      <w:r w:rsidR="00E3087D">
        <w:rPr>
          <w:sz w:val="24"/>
          <w:szCs w:val="24"/>
        </w:rPr>
        <w:t xml:space="preserve"> (JL)</w:t>
      </w:r>
    </w:p>
    <w:p w14:paraId="1A13DDE7" w14:textId="0734AE07" w:rsidR="001E4602" w:rsidRPr="001E4602" w:rsidRDefault="001E4602" w:rsidP="001E4602">
      <w:pPr>
        <w:pStyle w:val="NoSpacing"/>
        <w:rPr>
          <w:b/>
          <w:bCs/>
          <w:sz w:val="24"/>
          <w:szCs w:val="24"/>
        </w:rPr>
      </w:pPr>
      <w:r w:rsidRPr="001E4602">
        <w:rPr>
          <w:b/>
          <w:bCs/>
          <w:sz w:val="24"/>
          <w:szCs w:val="24"/>
        </w:rPr>
        <w:t>West Dean Parish Council</w:t>
      </w:r>
    </w:p>
    <w:p w14:paraId="2211C745" w14:textId="3792FC32" w:rsidR="001E4602" w:rsidRDefault="001E4602" w:rsidP="001E4602">
      <w:pPr>
        <w:pStyle w:val="NoSpacing"/>
        <w:rPr>
          <w:sz w:val="24"/>
          <w:szCs w:val="24"/>
        </w:rPr>
      </w:pPr>
      <w:r>
        <w:rPr>
          <w:sz w:val="24"/>
          <w:szCs w:val="24"/>
        </w:rPr>
        <w:t xml:space="preserve">P Dunford </w:t>
      </w:r>
      <w:r w:rsidR="00E3087D">
        <w:rPr>
          <w:sz w:val="24"/>
          <w:szCs w:val="24"/>
        </w:rPr>
        <w:t xml:space="preserve">(PD) </w:t>
      </w:r>
      <w:r>
        <w:rPr>
          <w:sz w:val="24"/>
          <w:szCs w:val="24"/>
        </w:rPr>
        <w:t>(Chair)</w:t>
      </w:r>
      <w:r w:rsidR="006F3622">
        <w:rPr>
          <w:sz w:val="24"/>
          <w:szCs w:val="24"/>
        </w:rPr>
        <w:t xml:space="preserve">, </w:t>
      </w:r>
      <w:r>
        <w:rPr>
          <w:sz w:val="24"/>
          <w:szCs w:val="24"/>
        </w:rPr>
        <w:t xml:space="preserve">D Kent </w:t>
      </w:r>
      <w:r w:rsidR="00E3087D">
        <w:rPr>
          <w:sz w:val="24"/>
          <w:szCs w:val="24"/>
        </w:rPr>
        <w:t xml:space="preserve">(DK) </w:t>
      </w:r>
      <w:r>
        <w:rPr>
          <w:sz w:val="24"/>
          <w:szCs w:val="24"/>
        </w:rPr>
        <w:t>(Notes)</w:t>
      </w:r>
    </w:p>
    <w:p w14:paraId="1EDA0F13" w14:textId="4C355484" w:rsidR="001E4602" w:rsidRDefault="001E4602" w:rsidP="001E4602">
      <w:pPr>
        <w:pStyle w:val="NoSpacing"/>
        <w:rPr>
          <w:b/>
          <w:bCs/>
          <w:sz w:val="24"/>
          <w:szCs w:val="24"/>
        </w:rPr>
      </w:pPr>
      <w:r>
        <w:rPr>
          <w:b/>
          <w:bCs/>
          <w:sz w:val="24"/>
          <w:szCs w:val="24"/>
        </w:rPr>
        <w:t>Lydney Town Council</w:t>
      </w:r>
    </w:p>
    <w:p w14:paraId="250B7B43" w14:textId="6CF6CC04" w:rsidR="001E4602" w:rsidRDefault="001E4602" w:rsidP="001E4602">
      <w:pPr>
        <w:pStyle w:val="NoSpacing"/>
        <w:rPr>
          <w:sz w:val="24"/>
          <w:szCs w:val="24"/>
        </w:rPr>
      </w:pPr>
      <w:r w:rsidRPr="001E4602">
        <w:rPr>
          <w:sz w:val="24"/>
          <w:szCs w:val="24"/>
        </w:rPr>
        <w:t xml:space="preserve">S </w:t>
      </w:r>
      <w:proofErr w:type="spellStart"/>
      <w:r w:rsidRPr="001E4602">
        <w:rPr>
          <w:sz w:val="24"/>
          <w:szCs w:val="24"/>
        </w:rPr>
        <w:t>Stockham</w:t>
      </w:r>
      <w:proofErr w:type="spellEnd"/>
      <w:r w:rsidR="00E3087D">
        <w:rPr>
          <w:sz w:val="24"/>
          <w:szCs w:val="24"/>
        </w:rPr>
        <w:t xml:space="preserve"> (SS)</w:t>
      </w:r>
      <w:r w:rsidR="006F3622">
        <w:rPr>
          <w:sz w:val="24"/>
          <w:szCs w:val="24"/>
        </w:rPr>
        <w:t xml:space="preserve">, </w:t>
      </w:r>
      <w:r>
        <w:rPr>
          <w:sz w:val="24"/>
          <w:szCs w:val="24"/>
        </w:rPr>
        <w:t xml:space="preserve">R </w:t>
      </w:r>
      <w:proofErr w:type="spellStart"/>
      <w:r>
        <w:rPr>
          <w:sz w:val="24"/>
          <w:szCs w:val="24"/>
        </w:rPr>
        <w:t>Kemsley</w:t>
      </w:r>
      <w:proofErr w:type="spellEnd"/>
      <w:r w:rsidR="00E3087D">
        <w:rPr>
          <w:sz w:val="24"/>
          <w:szCs w:val="24"/>
        </w:rPr>
        <w:t xml:space="preserve"> (RK)</w:t>
      </w:r>
      <w:r w:rsidR="006F3622">
        <w:rPr>
          <w:sz w:val="24"/>
          <w:szCs w:val="24"/>
        </w:rPr>
        <w:t xml:space="preserve">, </w:t>
      </w:r>
      <w:r>
        <w:rPr>
          <w:sz w:val="24"/>
          <w:szCs w:val="24"/>
        </w:rPr>
        <w:t>J Greenwood</w:t>
      </w:r>
      <w:r w:rsidR="006F3622">
        <w:rPr>
          <w:sz w:val="24"/>
          <w:szCs w:val="24"/>
        </w:rPr>
        <w:t xml:space="preserve">, </w:t>
      </w:r>
      <w:r>
        <w:rPr>
          <w:sz w:val="24"/>
          <w:szCs w:val="24"/>
        </w:rPr>
        <w:t xml:space="preserve">A Preest </w:t>
      </w:r>
      <w:r w:rsidR="00E3087D">
        <w:rPr>
          <w:sz w:val="24"/>
          <w:szCs w:val="24"/>
        </w:rPr>
        <w:t xml:space="preserve">(AP) </w:t>
      </w:r>
      <w:r>
        <w:rPr>
          <w:sz w:val="24"/>
          <w:szCs w:val="24"/>
        </w:rPr>
        <w:t>(also Gloucestershire County Council and Forest of Dean District Council)</w:t>
      </w:r>
    </w:p>
    <w:p w14:paraId="265A8115" w14:textId="26582DD2" w:rsidR="001E4602" w:rsidRDefault="001E4602" w:rsidP="001E4602">
      <w:pPr>
        <w:pStyle w:val="NoSpacing"/>
        <w:rPr>
          <w:b/>
          <w:bCs/>
          <w:sz w:val="24"/>
          <w:szCs w:val="24"/>
        </w:rPr>
      </w:pPr>
      <w:r>
        <w:rPr>
          <w:b/>
          <w:bCs/>
          <w:sz w:val="24"/>
          <w:szCs w:val="24"/>
        </w:rPr>
        <w:t>Forestry England</w:t>
      </w:r>
    </w:p>
    <w:p w14:paraId="1FE29999" w14:textId="345C1BDC" w:rsidR="001E4602" w:rsidRDefault="001E4602" w:rsidP="001E4602">
      <w:pPr>
        <w:pStyle w:val="NoSpacing"/>
        <w:rPr>
          <w:sz w:val="24"/>
          <w:szCs w:val="24"/>
        </w:rPr>
      </w:pPr>
      <w:r>
        <w:rPr>
          <w:sz w:val="24"/>
          <w:szCs w:val="24"/>
        </w:rPr>
        <w:t>K Thoday</w:t>
      </w:r>
      <w:r w:rsidR="00E3087D">
        <w:rPr>
          <w:sz w:val="24"/>
          <w:szCs w:val="24"/>
        </w:rPr>
        <w:t xml:space="preserve"> (KT)</w:t>
      </w:r>
    </w:p>
    <w:p w14:paraId="76B472EE" w14:textId="01923C3C" w:rsidR="001E4602" w:rsidRDefault="001E4602" w:rsidP="001E4602">
      <w:pPr>
        <w:pStyle w:val="NoSpacing"/>
        <w:rPr>
          <w:b/>
          <w:bCs/>
          <w:sz w:val="24"/>
          <w:szCs w:val="24"/>
        </w:rPr>
      </w:pPr>
      <w:r>
        <w:rPr>
          <w:b/>
          <w:bCs/>
          <w:sz w:val="24"/>
          <w:szCs w:val="24"/>
        </w:rPr>
        <w:t>Gloucestershire County Council (Highways)</w:t>
      </w:r>
    </w:p>
    <w:p w14:paraId="621D8DE8" w14:textId="76579576" w:rsidR="001E4602" w:rsidRPr="006F3622" w:rsidRDefault="001E4602" w:rsidP="001E4602">
      <w:pPr>
        <w:pStyle w:val="NoSpacing"/>
        <w:rPr>
          <w:sz w:val="24"/>
          <w:szCs w:val="24"/>
        </w:rPr>
      </w:pPr>
      <w:r w:rsidRPr="006F3622">
        <w:rPr>
          <w:sz w:val="24"/>
          <w:szCs w:val="24"/>
        </w:rPr>
        <w:t>B Watkins</w:t>
      </w:r>
      <w:r w:rsidR="00E3087D">
        <w:rPr>
          <w:sz w:val="24"/>
          <w:szCs w:val="24"/>
        </w:rPr>
        <w:t xml:space="preserve"> (BW)</w:t>
      </w:r>
    </w:p>
    <w:p w14:paraId="7B62F9A3" w14:textId="3A416169" w:rsidR="001E4602" w:rsidRDefault="001E4602" w:rsidP="001E4602">
      <w:pPr>
        <w:pStyle w:val="NoSpacing"/>
        <w:rPr>
          <w:b/>
          <w:bCs/>
          <w:sz w:val="24"/>
          <w:szCs w:val="24"/>
        </w:rPr>
      </w:pPr>
      <w:proofErr w:type="spellStart"/>
      <w:r>
        <w:rPr>
          <w:b/>
          <w:bCs/>
          <w:sz w:val="24"/>
          <w:szCs w:val="24"/>
        </w:rPr>
        <w:t>Pedalthatbike</w:t>
      </w:r>
      <w:proofErr w:type="spellEnd"/>
    </w:p>
    <w:p w14:paraId="7942C6C4" w14:textId="15CEABDE" w:rsidR="001E4602" w:rsidRDefault="006F3622" w:rsidP="001E4602">
      <w:pPr>
        <w:pStyle w:val="NoSpacing"/>
        <w:rPr>
          <w:sz w:val="24"/>
          <w:szCs w:val="24"/>
        </w:rPr>
      </w:pPr>
      <w:r w:rsidRPr="006F3622">
        <w:rPr>
          <w:sz w:val="24"/>
          <w:szCs w:val="24"/>
        </w:rPr>
        <w:t>P Andrews</w:t>
      </w:r>
      <w:r w:rsidR="00E3087D">
        <w:rPr>
          <w:sz w:val="24"/>
          <w:szCs w:val="24"/>
        </w:rPr>
        <w:t xml:space="preserve"> (PA)</w:t>
      </w:r>
    </w:p>
    <w:p w14:paraId="5AE48E54" w14:textId="4BAED3F9" w:rsidR="006F3622" w:rsidRDefault="006F3622" w:rsidP="001E4602">
      <w:pPr>
        <w:pStyle w:val="NoSpacing"/>
        <w:rPr>
          <w:b/>
          <w:bCs/>
          <w:sz w:val="24"/>
          <w:szCs w:val="24"/>
        </w:rPr>
      </w:pPr>
      <w:r>
        <w:rPr>
          <w:b/>
          <w:bCs/>
          <w:sz w:val="24"/>
          <w:szCs w:val="24"/>
        </w:rPr>
        <w:t>West Dean Community</w:t>
      </w:r>
    </w:p>
    <w:p w14:paraId="4A902D70" w14:textId="6018D186" w:rsidR="006F3622" w:rsidRDefault="006F3622" w:rsidP="001E4602">
      <w:pPr>
        <w:pStyle w:val="NoSpacing"/>
        <w:rPr>
          <w:sz w:val="24"/>
          <w:szCs w:val="24"/>
        </w:rPr>
      </w:pPr>
      <w:r>
        <w:rPr>
          <w:sz w:val="24"/>
          <w:szCs w:val="24"/>
        </w:rPr>
        <w:t>S Freeman</w:t>
      </w:r>
      <w:r w:rsidR="00E3087D">
        <w:rPr>
          <w:sz w:val="24"/>
          <w:szCs w:val="24"/>
        </w:rPr>
        <w:t xml:space="preserve"> (SF</w:t>
      </w:r>
      <w:proofErr w:type="gramStart"/>
      <w:r w:rsidR="00E3087D">
        <w:rPr>
          <w:sz w:val="24"/>
          <w:szCs w:val="24"/>
        </w:rPr>
        <w:t xml:space="preserve">) </w:t>
      </w:r>
      <w:r>
        <w:rPr>
          <w:sz w:val="24"/>
          <w:szCs w:val="24"/>
        </w:rPr>
        <w:t>,</w:t>
      </w:r>
      <w:proofErr w:type="gramEnd"/>
      <w:r>
        <w:rPr>
          <w:sz w:val="24"/>
          <w:szCs w:val="24"/>
        </w:rPr>
        <w:t xml:space="preserve"> E Highfield</w:t>
      </w:r>
      <w:r w:rsidR="00E3087D">
        <w:rPr>
          <w:sz w:val="24"/>
          <w:szCs w:val="24"/>
        </w:rPr>
        <w:t xml:space="preserve"> (EH)</w:t>
      </w:r>
    </w:p>
    <w:p w14:paraId="1F6CB57C" w14:textId="48F1C765" w:rsidR="006F3622" w:rsidRDefault="006F3622" w:rsidP="001E4602">
      <w:pPr>
        <w:pStyle w:val="NoSpacing"/>
        <w:rPr>
          <w:b/>
          <w:bCs/>
          <w:sz w:val="24"/>
          <w:szCs w:val="24"/>
        </w:rPr>
      </w:pPr>
      <w:r>
        <w:rPr>
          <w:b/>
          <w:bCs/>
          <w:sz w:val="24"/>
          <w:szCs w:val="24"/>
        </w:rPr>
        <w:t>Dean Forest Railway</w:t>
      </w:r>
    </w:p>
    <w:p w14:paraId="7E7B59CF" w14:textId="51166BA2" w:rsidR="006F3622" w:rsidRDefault="006F3622" w:rsidP="001E4602">
      <w:pPr>
        <w:pStyle w:val="NoSpacing"/>
        <w:rPr>
          <w:sz w:val="24"/>
          <w:szCs w:val="24"/>
        </w:rPr>
      </w:pPr>
      <w:r w:rsidRPr="006F3622">
        <w:rPr>
          <w:sz w:val="24"/>
          <w:szCs w:val="24"/>
        </w:rPr>
        <w:t>W Barnett</w:t>
      </w:r>
      <w:r w:rsidR="00E3087D">
        <w:rPr>
          <w:sz w:val="24"/>
          <w:szCs w:val="24"/>
        </w:rPr>
        <w:t xml:space="preserve"> (WB)</w:t>
      </w:r>
    </w:p>
    <w:p w14:paraId="018ED79C" w14:textId="6D2B7687" w:rsidR="0034246F" w:rsidRDefault="0034246F" w:rsidP="001E4602">
      <w:pPr>
        <w:pStyle w:val="NoSpacing"/>
        <w:rPr>
          <w:sz w:val="24"/>
          <w:szCs w:val="24"/>
        </w:rPr>
      </w:pPr>
    </w:p>
    <w:p w14:paraId="377F6D3B" w14:textId="3B7E7AD8" w:rsidR="006359E5" w:rsidRPr="006359E5" w:rsidRDefault="006359E5" w:rsidP="006359E5">
      <w:pPr>
        <w:pStyle w:val="NoSpacing"/>
        <w:rPr>
          <w:b/>
          <w:bCs/>
          <w:i/>
          <w:iCs/>
          <w:sz w:val="24"/>
          <w:szCs w:val="24"/>
        </w:rPr>
      </w:pPr>
      <w:r>
        <w:rPr>
          <w:b/>
          <w:bCs/>
          <w:i/>
          <w:iCs/>
          <w:sz w:val="24"/>
          <w:szCs w:val="24"/>
        </w:rPr>
        <w:t>Because most of the items in the published agenda were covered in the report by J Grimshaw, these notes are presented in the order discussed at the meeting</w:t>
      </w:r>
    </w:p>
    <w:p w14:paraId="666134FF" w14:textId="31055882" w:rsidR="0034246F" w:rsidRDefault="0034246F" w:rsidP="001E4602">
      <w:pPr>
        <w:pStyle w:val="NoSpacing"/>
        <w:rPr>
          <w:b/>
          <w:bCs/>
          <w:sz w:val="24"/>
          <w:szCs w:val="24"/>
        </w:rPr>
      </w:pPr>
      <w:r w:rsidRPr="0034246F">
        <w:rPr>
          <w:b/>
          <w:bCs/>
          <w:sz w:val="24"/>
          <w:szCs w:val="24"/>
        </w:rPr>
        <w:t>Notes</w:t>
      </w:r>
    </w:p>
    <w:p w14:paraId="06CBA9DA" w14:textId="161FB776" w:rsidR="0034246F" w:rsidRDefault="0034246F" w:rsidP="0034246F">
      <w:pPr>
        <w:pStyle w:val="NoSpacing"/>
        <w:rPr>
          <w:sz w:val="24"/>
          <w:szCs w:val="24"/>
        </w:rPr>
      </w:pPr>
      <w:r>
        <w:rPr>
          <w:sz w:val="24"/>
          <w:szCs w:val="24"/>
        </w:rPr>
        <w:t>The report was presented, leading to the following observations:</w:t>
      </w:r>
    </w:p>
    <w:p w14:paraId="0C54CD4C" w14:textId="77777777" w:rsidR="0034246F" w:rsidRDefault="0034246F" w:rsidP="0034246F">
      <w:pPr>
        <w:pStyle w:val="NoSpacing"/>
        <w:rPr>
          <w:sz w:val="24"/>
          <w:szCs w:val="24"/>
        </w:rPr>
      </w:pPr>
      <w:r>
        <w:rPr>
          <w:sz w:val="24"/>
          <w:szCs w:val="24"/>
        </w:rPr>
        <w:t>The objections submitted to FODDC in respect of the planning application would be considered and appropriate action would be undertaken. The objections were not believed to represent a threat to the project.</w:t>
      </w:r>
    </w:p>
    <w:p w14:paraId="1E57ED23" w14:textId="10EBBA1E" w:rsidR="0034246F" w:rsidRDefault="005141E0" w:rsidP="0034246F">
      <w:pPr>
        <w:pStyle w:val="NoSpacing"/>
        <w:rPr>
          <w:sz w:val="24"/>
          <w:szCs w:val="24"/>
        </w:rPr>
      </w:pPr>
      <w:r>
        <w:rPr>
          <w:sz w:val="24"/>
          <w:szCs w:val="24"/>
        </w:rPr>
        <w:t xml:space="preserve">A slight deviation to the right of way at Fountain Way, Parkend (not part of the track) would provide reassurance to </w:t>
      </w:r>
      <w:proofErr w:type="gramStart"/>
      <w:r>
        <w:rPr>
          <w:sz w:val="24"/>
          <w:szCs w:val="24"/>
        </w:rPr>
        <w:t>local residents</w:t>
      </w:r>
      <w:proofErr w:type="gramEnd"/>
      <w:r>
        <w:rPr>
          <w:sz w:val="24"/>
          <w:szCs w:val="24"/>
        </w:rPr>
        <w:t>.</w:t>
      </w:r>
    </w:p>
    <w:p w14:paraId="0CA2D3BA" w14:textId="642C1498" w:rsidR="005141E0" w:rsidRDefault="005141E0" w:rsidP="0034246F">
      <w:pPr>
        <w:pStyle w:val="NoSpacing"/>
        <w:rPr>
          <w:sz w:val="24"/>
          <w:szCs w:val="24"/>
        </w:rPr>
      </w:pPr>
      <w:r>
        <w:rPr>
          <w:sz w:val="24"/>
          <w:szCs w:val="24"/>
        </w:rPr>
        <w:t>The position at Norchard was more difficult to resolve. An alternative route was under consideration, but the public footpath, which was originally planned to be part of the track, would remain.</w:t>
      </w:r>
    </w:p>
    <w:p w14:paraId="0A1EF6E5" w14:textId="6E8534B8" w:rsidR="00E3087D" w:rsidRDefault="00E3087D" w:rsidP="0034246F">
      <w:pPr>
        <w:pStyle w:val="NoSpacing"/>
        <w:rPr>
          <w:sz w:val="24"/>
          <w:szCs w:val="24"/>
        </w:rPr>
      </w:pPr>
      <w:r>
        <w:rPr>
          <w:sz w:val="24"/>
          <w:szCs w:val="24"/>
        </w:rPr>
        <w:t>It was agreed that all objections (except those relating to ecological matters) would be addressed by J Grimshaw, CL and JL.</w:t>
      </w:r>
    </w:p>
    <w:p w14:paraId="2DF93156" w14:textId="5E6EBD09" w:rsidR="00EB0480" w:rsidRDefault="005141E0" w:rsidP="0034246F">
      <w:pPr>
        <w:pStyle w:val="NoSpacing"/>
        <w:rPr>
          <w:sz w:val="24"/>
          <w:szCs w:val="24"/>
        </w:rPr>
      </w:pPr>
      <w:r>
        <w:rPr>
          <w:sz w:val="24"/>
          <w:szCs w:val="24"/>
        </w:rPr>
        <w:t>Concern was expressed</w:t>
      </w:r>
      <w:r w:rsidR="00EB0480">
        <w:rPr>
          <w:sz w:val="24"/>
          <w:szCs w:val="24"/>
        </w:rPr>
        <w:t xml:space="preserve"> about a sustainability report </w:t>
      </w:r>
      <w:r w:rsidR="008A4C97" w:rsidRPr="008A4C97">
        <w:rPr>
          <w:color w:val="00B050"/>
          <w:sz w:val="24"/>
          <w:szCs w:val="24"/>
        </w:rPr>
        <w:t xml:space="preserve">(I fail to see that this is a </w:t>
      </w:r>
      <w:r w:rsidR="008A4C97" w:rsidRPr="008A4C97">
        <w:rPr>
          <w:color w:val="00B050"/>
          <w:sz w:val="24"/>
          <w:szCs w:val="24"/>
          <w:u w:val="single"/>
        </w:rPr>
        <w:t>sustainability</w:t>
      </w:r>
      <w:r w:rsidR="008A4C97" w:rsidRPr="008A4C97">
        <w:rPr>
          <w:color w:val="00B050"/>
          <w:sz w:val="24"/>
          <w:szCs w:val="24"/>
        </w:rPr>
        <w:t xml:space="preserve"> report as it does not consider those aspects of reducing car travel, increasing fitness, and local accessibility – all of which a</w:t>
      </w:r>
      <w:r w:rsidR="008A4C97">
        <w:rPr>
          <w:color w:val="00B050"/>
          <w:sz w:val="24"/>
          <w:szCs w:val="24"/>
        </w:rPr>
        <w:t xml:space="preserve">re </w:t>
      </w:r>
      <w:r w:rsidR="008A4C97" w:rsidRPr="008A4C97">
        <w:rPr>
          <w:color w:val="00B050"/>
          <w:sz w:val="24"/>
          <w:szCs w:val="24"/>
        </w:rPr>
        <w:t>positives. It only considers ecology and even there makes no attempt to put our works in perspective for the mostly low impact that they are</w:t>
      </w:r>
      <w:proofErr w:type="gramStart"/>
      <w:r w:rsidR="008A4C97" w:rsidRPr="008A4C97">
        <w:rPr>
          <w:color w:val="00B050"/>
          <w:sz w:val="24"/>
          <w:szCs w:val="24"/>
        </w:rPr>
        <w:t xml:space="preserve">.  </w:t>
      </w:r>
      <w:proofErr w:type="gramEnd"/>
      <w:r w:rsidR="008A4C97" w:rsidRPr="008A4C97">
        <w:rPr>
          <w:color w:val="00B050"/>
          <w:sz w:val="24"/>
          <w:szCs w:val="24"/>
        </w:rPr>
        <w:t>JG and CL raised their real concerns over this matter in that this complex project requires a joint and collaborative approach by all parties concerned)</w:t>
      </w:r>
      <w:r w:rsidR="008A4C97">
        <w:rPr>
          <w:sz w:val="24"/>
          <w:szCs w:val="24"/>
        </w:rPr>
        <w:t xml:space="preserve">, </w:t>
      </w:r>
      <w:r w:rsidR="00EB0480">
        <w:rPr>
          <w:sz w:val="24"/>
          <w:szCs w:val="24"/>
        </w:rPr>
        <w:t>produced by FODDC. DK would take this matter up with Tony Pope and Alastair Chapman.</w:t>
      </w:r>
    </w:p>
    <w:p w14:paraId="72C07BF0" w14:textId="77777777" w:rsidR="00EB0480" w:rsidRDefault="00EB0480" w:rsidP="0034246F">
      <w:pPr>
        <w:pStyle w:val="NoSpacing"/>
        <w:rPr>
          <w:color w:val="FF0000"/>
          <w:sz w:val="24"/>
          <w:szCs w:val="24"/>
        </w:rPr>
      </w:pPr>
      <w:r>
        <w:rPr>
          <w:color w:val="FF0000"/>
          <w:sz w:val="24"/>
          <w:szCs w:val="24"/>
        </w:rPr>
        <w:t>Action: DK called T Pope and awaits response from Alastair Chapman</w:t>
      </w:r>
    </w:p>
    <w:p w14:paraId="6F6584E5" w14:textId="77777777" w:rsidR="00EB0480" w:rsidRDefault="00EB0480" w:rsidP="0034246F">
      <w:pPr>
        <w:pStyle w:val="NoSpacing"/>
        <w:rPr>
          <w:sz w:val="24"/>
          <w:szCs w:val="24"/>
        </w:rPr>
      </w:pPr>
      <w:r>
        <w:rPr>
          <w:sz w:val="24"/>
          <w:szCs w:val="24"/>
        </w:rPr>
        <w:t>In view of the danger that the planning application could be determined before some objections had been addressed and all reports received, it was agreed that the planning application would be withdrawn and resubmitted when these actions had been completed, in the second half of 2021.</w:t>
      </w:r>
    </w:p>
    <w:p w14:paraId="7E2CD424" w14:textId="470B2E6A" w:rsidR="00EB0480" w:rsidRDefault="00EB0480" w:rsidP="0034246F">
      <w:pPr>
        <w:pStyle w:val="NoSpacing"/>
        <w:rPr>
          <w:color w:val="FF0000"/>
          <w:sz w:val="24"/>
          <w:szCs w:val="24"/>
        </w:rPr>
      </w:pPr>
      <w:r>
        <w:rPr>
          <w:color w:val="FF0000"/>
          <w:sz w:val="24"/>
          <w:szCs w:val="24"/>
        </w:rPr>
        <w:t>Action: DK has instructed Tony Pope to withdraw the application, advising him that it would be resubmitted later in the year.</w:t>
      </w:r>
    </w:p>
    <w:p w14:paraId="130073ED" w14:textId="4CD8E6CC" w:rsidR="00E3087D" w:rsidRPr="004D3273" w:rsidRDefault="00E3087D" w:rsidP="0034246F">
      <w:pPr>
        <w:pStyle w:val="NoSpacing"/>
        <w:rPr>
          <w:color w:val="00B050"/>
          <w:sz w:val="24"/>
          <w:szCs w:val="24"/>
        </w:rPr>
      </w:pPr>
      <w:r>
        <w:rPr>
          <w:sz w:val="24"/>
          <w:szCs w:val="24"/>
        </w:rPr>
        <w:t>J Grimshaw advised that the resubmitted application would contain the additional drawings</w:t>
      </w:r>
      <w:r w:rsidR="006359E5">
        <w:rPr>
          <w:sz w:val="24"/>
          <w:szCs w:val="24"/>
        </w:rPr>
        <w:t xml:space="preserve"> and present</w:t>
      </w:r>
      <w:r>
        <w:rPr>
          <w:sz w:val="24"/>
          <w:szCs w:val="24"/>
        </w:rPr>
        <w:t xml:space="preserve"> </w:t>
      </w:r>
      <w:r w:rsidR="004D3273" w:rsidRPr="004D3273">
        <w:rPr>
          <w:color w:val="00B050"/>
          <w:sz w:val="24"/>
          <w:szCs w:val="24"/>
        </w:rPr>
        <w:t>any</w:t>
      </w:r>
      <w:r w:rsidR="006359E5">
        <w:rPr>
          <w:sz w:val="24"/>
          <w:szCs w:val="24"/>
        </w:rPr>
        <w:t xml:space="preserve"> revised route to be negotiated with the Lydney Park Estate</w:t>
      </w:r>
      <w:r w:rsidR="004D3273">
        <w:rPr>
          <w:sz w:val="24"/>
          <w:szCs w:val="24"/>
        </w:rPr>
        <w:t xml:space="preserve"> </w:t>
      </w:r>
      <w:r w:rsidR="004D3273" w:rsidRPr="004D3273">
        <w:rPr>
          <w:color w:val="00B050"/>
          <w:sz w:val="24"/>
          <w:szCs w:val="24"/>
        </w:rPr>
        <w:t>for the link to Norchard Station</w:t>
      </w:r>
      <w:r w:rsidRPr="004D3273">
        <w:rPr>
          <w:color w:val="00B050"/>
          <w:sz w:val="24"/>
          <w:szCs w:val="24"/>
        </w:rPr>
        <w:t xml:space="preserve"> </w:t>
      </w:r>
    </w:p>
    <w:p w14:paraId="4B054397" w14:textId="77777777" w:rsidR="006359E5" w:rsidRDefault="00EB0480" w:rsidP="0034246F">
      <w:pPr>
        <w:pStyle w:val="NoSpacing"/>
        <w:rPr>
          <w:sz w:val="24"/>
          <w:szCs w:val="24"/>
        </w:rPr>
      </w:pPr>
      <w:r>
        <w:rPr>
          <w:sz w:val="24"/>
          <w:szCs w:val="24"/>
        </w:rPr>
        <w:t xml:space="preserve">Following a query from SS, the reasons for the track </w:t>
      </w:r>
      <w:r w:rsidR="00E3087D">
        <w:rPr>
          <w:sz w:val="24"/>
          <w:szCs w:val="24"/>
        </w:rPr>
        <w:t>taking a line to the west of the B4234 were explained.</w:t>
      </w:r>
      <w:r>
        <w:rPr>
          <w:sz w:val="24"/>
          <w:szCs w:val="24"/>
        </w:rPr>
        <w:t xml:space="preserve"> </w:t>
      </w:r>
    </w:p>
    <w:p w14:paraId="5CDF6198" w14:textId="77777777" w:rsidR="006359E5" w:rsidRDefault="006359E5" w:rsidP="0034246F">
      <w:pPr>
        <w:pStyle w:val="NoSpacing"/>
        <w:rPr>
          <w:sz w:val="24"/>
          <w:szCs w:val="24"/>
        </w:rPr>
      </w:pPr>
      <w:r>
        <w:rPr>
          <w:sz w:val="24"/>
          <w:szCs w:val="24"/>
        </w:rPr>
        <w:t>The absence of a social media and other online presence for information on the project to be made available was noted. DK advised that the Parish Council was considering this matter.</w:t>
      </w:r>
    </w:p>
    <w:p w14:paraId="4DF70DAA" w14:textId="763F7B43" w:rsidR="00CB36B6" w:rsidRDefault="006359E5" w:rsidP="0034246F">
      <w:pPr>
        <w:pStyle w:val="NoSpacing"/>
        <w:rPr>
          <w:color w:val="FF0000"/>
          <w:sz w:val="24"/>
          <w:szCs w:val="24"/>
        </w:rPr>
      </w:pPr>
      <w:r>
        <w:rPr>
          <w:color w:val="FF0000"/>
          <w:sz w:val="24"/>
          <w:szCs w:val="24"/>
        </w:rPr>
        <w:t xml:space="preserve">Action: </w:t>
      </w:r>
      <w:r w:rsidR="00CB36B6">
        <w:rPr>
          <w:color w:val="FF0000"/>
          <w:sz w:val="24"/>
          <w:szCs w:val="24"/>
        </w:rPr>
        <w:t xml:space="preserve">The domain name </w:t>
      </w:r>
      <w:r w:rsidR="00CB36B6">
        <w:rPr>
          <w:i/>
          <w:iCs/>
          <w:color w:val="FF0000"/>
          <w:sz w:val="24"/>
          <w:szCs w:val="24"/>
        </w:rPr>
        <w:t xml:space="preserve">deanforestgreenway.org.uk </w:t>
      </w:r>
      <w:r w:rsidR="00CB36B6">
        <w:rPr>
          <w:color w:val="FF0000"/>
          <w:sz w:val="24"/>
          <w:szCs w:val="24"/>
        </w:rPr>
        <w:t>has been registered. A request for the development of a web site and social media presence would be considered at the WDPC meeting on 27</w:t>
      </w:r>
      <w:r w:rsidR="00CB36B6" w:rsidRPr="00CB36B6">
        <w:rPr>
          <w:color w:val="FF0000"/>
          <w:sz w:val="24"/>
          <w:szCs w:val="24"/>
          <w:vertAlign w:val="superscript"/>
        </w:rPr>
        <w:t>th</w:t>
      </w:r>
      <w:r w:rsidR="00CB36B6">
        <w:rPr>
          <w:color w:val="FF0000"/>
          <w:sz w:val="24"/>
          <w:szCs w:val="24"/>
        </w:rPr>
        <w:t xml:space="preserve"> January 2021.</w:t>
      </w:r>
    </w:p>
    <w:p w14:paraId="7C68B7AA" w14:textId="77777777" w:rsidR="00BD260E" w:rsidRDefault="00BD260E" w:rsidP="0034246F">
      <w:pPr>
        <w:pStyle w:val="NoSpacing"/>
        <w:rPr>
          <w:color w:val="FF0000"/>
          <w:sz w:val="24"/>
          <w:szCs w:val="24"/>
        </w:rPr>
      </w:pPr>
    </w:p>
    <w:p w14:paraId="3E4FD229" w14:textId="69E8350A" w:rsidR="005141E0" w:rsidRDefault="00CB36B6" w:rsidP="0034246F">
      <w:pPr>
        <w:pStyle w:val="NoSpacing"/>
        <w:rPr>
          <w:b/>
          <w:bCs/>
          <w:sz w:val="24"/>
          <w:szCs w:val="24"/>
        </w:rPr>
      </w:pPr>
      <w:r w:rsidRPr="00CB36B6">
        <w:rPr>
          <w:b/>
          <w:bCs/>
          <w:sz w:val="24"/>
          <w:szCs w:val="24"/>
        </w:rPr>
        <w:t>Funding</w:t>
      </w:r>
      <w:r w:rsidR="005141E0" w:rsidRPr="00CB36B6">
        <w:rPr>
          <w:b/>
          <w:bCs/>
          <w:sz w:val="24"/>
          <w:szCs w:val="24"/>
        </w:rPr>
        <w:t xml:space="preserve"> </w:t>
      </w:r>
    </w:p>
    <w:p w14:paraId="0C47BD2B" w14:textId="0978CBD7" w:rsidR="00CB36B6" w:rsidRDefault="00CB36B6" w:rsidP="0034246F">
      <w:pPr>
        <w:pStyle w:val="NoSpacing"/>
        <w:rPr>
          <w:color w:val="FF0000"/>
          <w:sz w:val="24"/>
          <w:szCs w:val="24"/>
        </w:rPr>
      </w:pPr>
      <w:r>
        <w:rPr>
          <w:color w:val="FF0000"/>
          <w:sz w:val="24"/>
          <w:szCs w:val="24"/>
        </w:rPr>
        <w:t>Action: DK reminded FODDC about the request for the funding of £55k for which a bid had been made. He also can advise that there is a WDPC allocation of £10k in the 2021-22 budget, and that there are funds still available in the 2020-21 budget.</w:t>
      </w:r>
    </w:p>
    <w:p w14:paraId="7A30B2BF" w14:textId="5956F941" w:rsidR="00CB36B6" w:rsidRDefault="00CB36B6" w:rsidP="0034246F">
      <w:pPr>
        <w:pStyle w:val="NoSpacing"/>
        <w:rPr>
          <w:sz w:val="24"/>
          <w:szCs w:val="24"/>
        </w:rPr>
      </w:pPr>
      <w:r>
        <w:rPr>
          <w:sz w:val="24"/>
          <w:szCs w:val="24"/>
        </w:rPr>
        <w:t>AP advised that</w:t>
      </w:r>
      <w:r w:rsidR="00F32350">
        <w:rPr>
          <w:sz w:val="24"/>
          <w:szCs w:val="24"/>
        </w:rPr>
        <w:t xml:space="preserve"> following</w:t>
      </w:r>
      <w:r>
        <w:rPr>
          <w:sz w:val="24"/>
          <w:szCs w:val="24"/>
        </w:rPr>
        <w:t xml:space="preserve"> the </w:t>
      </w:r>
      <w:r w:rsidR="00A41919">
        <w:rPr>
          <w:sz w:val="24"/>
          <w:szCs w:val="24"/>
        </w:rPr>
        <w:t>loss of the £1.5</w:t>
      </w:r>
      <w:r w:rsidR="00F32350">
        <w:rPr>
          <w:sz w:val="24"/>
          <w:szCs w:val="24"/>
        </w:rPr>
        <w:t>m</w:t>
      </w:r>
      <w:r w:rsidR="00A41919">
        <w:rPr>
          <w:sz w:val="24"/>
          <w:szCs w:val="24"/>
        </w:rPr>
        <w:t xml:space="preserve"> from the</w:t>
      </w:r>
      <w:r w:rsidR="00F32350">
        <w:rPr>
          <w:sz w:val="24"/>
          <w:szCs w:val="24"/>
        </w:rPr>
        <w:t xml:space="preserve"> Government (NB not GCC) Emergency Active Travel Fund, upon which this project was relying, application should be made to the Local Economic Part</w:t>
      </w:r>
      <w:r w:rsidR="0096476E">
        <w:rPr>
          <w:sz w:val="24"/>
          <w:szCs w:val="24"/>
        </w:rPr>
        <w:t>nership (LEP) for funding. DK to work with AP to take this forward.</w:t>
      </w:r>
    </w:p>
    <w:p w14:paraId="78A51D88" w14:textId="5E953616" w:rsidR="008A4C97" w:rsidRPr="008A4C97" w:rsidRDefault="008A4C97" w:rsidP="0034246F">
      <w:pPr>
        <w:pStyle w:val="NoSpacing"/>
        <w:rPr>
          <w:color w:val="00B050"/>
          <w:sz w:val="24"/>
          <w:szCs w:val="24"/>
        </w:rPr>
      </w:pPr>
      <w:r w:rsidRPr="008A4C97">
        <w:rPr>
          <w:color w:val="00B050"/>
          <w:sz w:val="24"/>
          <w:szCs w:val="24"/>
        </w:rPr>
        <w:t>Do we have confirmation of funds from Lydney?</w:t>
      </w:r>
    </w:p>
    <w:p w14:paraId="6BAA6FD7" w14:textId="602BE989" w:rsidR="0096476E" w:rsidRDefault="0096476E" w:rsidP="0034246F">
      <w:pPr>
        <w:pStyle w:val="NoSpacing"/>
        <w:rPr>
          <w:color w:val="FF0000"/>
          <w:sz w:val="24"/>
          <w:szCs w:val="24"/>
        </w:rPr>
      </w:pPr>
      <w:r>
        <w:rPr>
          <w:color w:val="FF0000"/>
          <w:sz w:val="24"/>
          <w:szCs w:val="24"/>
        </w:rPr>
        <w:t>Action: DK in communication with AP to resolve. An economic case for the funding would be required.</w:t>
      </w:r>
    </w:p>
    <w:p w14:paraId="0FAB1F0A" w14:textId="585AFE8D" w:rsidR="00BD260E" w:rsidRDefault="00BD260E" w:rsidP="0034246F">
      <w:pPr>
        <w:pStyle w:val="NoSpacing"/>
        <w:rPr>
          <w:sz w:val="24"/>
          <w:szCs w:val="24"/>
        </w:rPr>
      </w:pPr>
      <w:r>
        <w:rPr>
          <w:sz w:val="24"/>
          <w:szCs w:val="24"/>
        </w:rPr>
        <w:t>Crowd funding to be considered.</w:t>
      </w:r>
    </w:p>
    <w:p w14:paraId="35E44290" w14:textId="77777777" w:rsidR="00BD260E" w:rsidRPr="00BD260E" w:rsidRDefault="00BD260E" w:rsidP="0034246F">
      <w:pPr>
        <w:pStyle w:val="NoSpacing"/>
        <w:rPr>
          <w:sz w:val="24"/>
          <w:szCs w:val="24"/>
        </w:rPr>
      </w:pPr>
    </w:p>
    <w:p w14:paraId="126AE3D9" w14:textId="31312316" w:rsidR="00CB36B6" w:rsidRDefault="00CB36B6" w:rsidP="0034246F">
      <w:pPr>
        <w:pStyle w:val="NoSpacing"/>
        <w:rPr>
          <w:b/>
          <w:bCs/>
          <w:sz w:val="24"/>
          <w:szCs w:val="24"/>
        </w:rPr>
      </w:pPr>
      <w:r>
        <w:rPr>
          <w:b/>
          <w:bCs/>
          <w:sz w:val="24"/>
          <w:szCs w:val="24"/>
        </w:rPr>
        <w:t>Highways Issues</w:t>
      </w:r>
    </w:p>
    <w:p w14:paraId="67066225" w14:textId="2244BC50" w:rsidR="0096476E" w:rsidRPr="004D3273" w:rsidRDefault="0096476E" w:rsidP="0034246F">
      <w:pPr>
        <w:pStyle w:val="NoSpacing"/>
        <w:rPr>
          <w:color w:val="00B050"/>
          <w:sz w:val="24"/>
          <w:szCs w:val="24"/>
        </w:rPr>
      </w:pPr>
      <w:r w:rsidRPr="0096476E">
        <w:rPr>
          <w:sz w:val="24"/>
          <w:szCs w:val="24"/>
        </w:rPr>
        <w:t>Land ownership i</w:t>
      </w:r>
      <w:r>
        <w:rPr>
          <w:sz w:val="24"/>
          <w:szCs w:val="24"/>
        </w:rPr>
        <w:t>ssues are believed to have been resolved, but road crossing issues remain. Consideration would be given to taking the road crossing at Whitecroft out of the plan, so that the southern stretch of the track would terminate by the Miners Inn, while the northern stretch would start at the northern side of the road crossing</w:t>
      </w:r>
      <w:r w:rsidRPr="004D3273">
        <w:rPr>
          <w:color w:val="00B050"/>
          <w:sz w:val="24"/>
          <w:szCs w:val="24"/>
        </w:rPr>
        <w:t xml:space="preserve">. </w:t>
      </w:r>
      <w:r w:rsidR="004D3273" w:rsidRPr="004D3273">
        <w:rPr>
          <w:color w:val="00B050"/>
          <w:sz w:val="24"/>
          <w:szCs w:val="24"/>
        </w:rPr>
        <w:t xml:space="preserve">We cannot allow this as it would be irresponsible to advertise the whole path as a safe route but then leave the public to fend for themselves at this crossing of the main road. We </w:t>
      </w:r>
      <w:proofErr w:type="gramStart"/>
      <w:r w:rsidR="004D3273" w:rsidRPr="004D3273">
        <w:rPr>
          <w:color w:val="00B050"/>
          <w:sz w:val="24"/>
          <w:szCs w:val="24"/>
        </w:rPr>
        <w:t>have to</w:t>
      </w:r>
      <w:proofErr w:type="gramEnd"/>
      <w:r w:rsidR="004D3273" w:rsidRPr="004D3273">
        <w:rPr>
          <w:color w:val="00B050"/>
          <w:sz w:val="24"/>
          <w:szCs w:val="24"/>
        </w:rPr>
        <w:t xml:space="preserve"> work with Highways to come up with a sympathetic arrangement.</w:t>
      </w:r>
    </w:p>
    <w:p w14:paraId="05687DF0" w14:textId="77777777" w:rsidR="0096476E" w:rsidRDefault="0096476E" w:rsidP="0034246F">
      <w:pPr>
        <w:pStyle w:val="NoSpacing"/>
        <w:rPr>
          <w:sz w:val="24"/>
          <w:szCs w:val="24"/>
        </w:rPr>
      </w:pPr>
      <w:r>
        <w:rPr>
          <w:sz w:val="24"/>
          <w:szCs w:val="24"/>
        </w:rPr>
        <w:t xml:space="preserve">The crossing on the open area on New Road (B4234) just north of Whitecroft </w:t>
      </w:r>
      <w:proofErr w:type="gramStart"/>
      <w:r>
        <w:rPr>
          <w:sz w:val="24"/>
          <w:szCs w:val="24"/>
        </w:rPr>
        <w:t>was considered to be</w:t>
      </w:r>
      <w:proofErr w:type="gramEnd"/>
      <w:r>
        <w:rPr>
          <w:sz w:val="24"/>
          <w:szCs w:val="24"/>
        </w:rPr>
        <w:t xml:space="preserve"> uncontentious. </w:t>
      </w:r>
    </w:p>
    <w:p w14:paraId="5847A451" w14:textId="77777777" w:rsidR="005640FC" w:rsidRDefault="0096476E" w:rsidP="0034246F">
      <w:pPr>
        <w:pStyle w:val="NoSpacing"/>
        <w:rPr>
          <w:sz w:val="24"/>
          <w:szCs w:val="24"/>
        </w:rPr>
      </w:pPr>
      <w:r>
        <w:rPr>
          <w:sz w:val="24"/>
          <w:szCs w:val="24"/>
        </w:rPr>
        <w:t>The crossing at Forest Road, Lydney, would be the most problematic. Even if a 20mph speed limit was imposed on the road at that point, it would probably still require some</w:t>
      </w:r>
      <w:r w:rsidR="005640FC">
        <w:rPr>
          <w:sz w:val="24"/>
          <w:szCs w:val="24"/>
        </w:rPr>
        <w:t xml:space="preserve"> further physical controls.</w:t>
      </w:r>
    </w:p>
    <w:p w14:paraId="4515C51A" w14:textId="77777777" w:rsidR="005640FC" w:rsidRDefault="005640FC" w:rsidP="0034246F">
      <w:pPr>
        <w:pStyle w:val="NoSpacing"/>
        <w:rPr>
          <w:sz w:val="24"/>
          <w:szCs w:val="24"/>
        </w:rPr>
      </w:pPr>
      <w:r>
        <w:rPr>
          <w:sz w:val="24"/>
          <w:szCs w:val="24"/>
        </w:rPr>
        <w:t>It was agreed that a speed survey of the area would be useful.</w:t>
      </w:r>
    </w:p>
    <w:p w14:paraId="6C1E0D05" w14:textId="77777777" w:rsidR="005640FC" w:rsidRDefault="005640FC" w:rsidP="0034246F">
      <w:pPr>
        <w:pStyle w:val="NoSpacing"/>
        <w:rPr>
          <w:color w:val="FF0000"/>
          <w:sz w:val="24"/>
          <w:szCs w:val="24"/>
        </w:rPr>
      </w:pPr>
      <w:r>
        <w:rPr>
          <w:color w:val="FF0000"/>
          <w:sz w:val="24"/>
          <w:szCs w:val="24"/>
        </w:rPr>
        <w:t>Action: DK has arranged with WDPC Councillor Jim Richmond, who is the Parish Council’s lead on road safety, to provide a speed survey at the site, after consultation with GCC Highway engineers.</w:t>
      </w:r>
    </w:p>
    <w:p w14:paraId="657E3169" w14:textId="52C9461D" w:rsidR="005640FC" w:rsidRPr="004D3273" w:rsidRDefault="005640FC" w:rsidP="0034246F">
      <w:pPr>
        <w:pStyle w:val="NoSpacing"/>
        <w:rPr>
          <w:color w:val="00B050"/>
          <w:sz w:val="24"/>
          <w:szCs w:val="24"/>
        </w:rPr>
      </w:pPr>
      <w:r>
        <w:rPr>
          <w:sz w:val="24"/>
          <w:szCs w:val="24"/>
        </w:rPr>
        <w:t xml:space="preserve">It was noted that GCC appeared to be acting as a contractor for the project team in respect of this project. It was believed that for such an important strategic project, GCC should be working as an active partner, to facilitate its development. </w:t>
      </w:r>
      <w:r w:rsidR="004D3273" w:rsidRPr="004D3273">
        <w:rPr>
          <w:color w:val="00B050"/>
          <w:sz w:val="24"/>
          <w:szCs w:val="24"/>
        </w:rPr>
        <w:t>Dave, I don’t understand this point. Greenways will support this project as far as you think useful and as far as we are able. If that means organising the construction we can do this but always in the context of our being part of the project team.</w:t>
      </w:r>
    </w:p>
    <w:p w14:paraId="30AC5578" w14:textId="4F4DF82E" w:rsidR="005640FC" w:rsidRDefault="005640FC" w:rsidP="0034246F">
      <w:pPr>
        <w:pStyle w:val="NoSpacing"/>
        <w:rPr>
          <w:color w:val="FF0000"/>
          <w:sz w:val="24"/>
          <w:szCs w:val="24"/>
        </w:rPr>
      </w:pPr>
      <w:r>
        <w:rPr>
          <w:color w:val="FF0000"/>
          <w:sz w:val="24"/>
          <w:szCs w:val="24"/>
        </w:rPr>
        <w:t>Actions: AP/DK to pursue.</w:t>
      </w:r>
    </w:p>
    <w:p w14:paraId="694B686C" w14:textId="3B04B34F" w:rsidR="005640FC" w:rsidRDefault="005640FC" w:rsidP="0034246F">
      <w:pPr>
        <w:pStyle w:val="NoSpacing"/>
        <w:rPr>
          <w:color w:val="FF0000"/>
          <w:sz w:val="24"/>
          <w:szCs w:val="24"/>
        </w:rPr>
      </w:pPr>
      <w:r>
        <w:rPr>
          <w:color w:val="FF0000"/>
          <w:sz w:val="24"/>
          <w:szCs w:val="24"/>
        </w:rPr>
        <w:t xml:space="preserve">DK also to take up the matter of </w:t>
      </w:r>
      <w:proofErr w:type="gramStart"/>
      <w:r>
        <w:rPr>
          <w:color w:val="FF0000"/>
          <w:sz w:val="24"/>
          <w:szCs w:val="24"/>
        </w:rPr>
        <w:t>joint collaboration</w:t>
      </w:r>
      <w:proofErr w:type="gramEnd"/>
      <w:r>
        <w:rPr>
          <w:color w:val="FF0000"/>
          <w:sz w:val="24"/>
          <w:szCs w:val="24"/>
        </w:rPr>
        <w:t xml:space="preserve"> with GCC.</w:t>
      </w:r>
    </w:p>
    <w:p w14:paraId="3E5FA4BB" w14:textId="77777777" w:rsidR="00BD260E" w:rsidRDefault="00BD260E" w:rsidP="0034246F">
      <w:pPr>
        <w:pStyle w:val="NoSpacing"/>
        <w:rPr>
          <w:color w:val="FF0000"/>
          <w:sz w:val="24"/>
          <w:szCs w:val="24"/>
        </w:rPr>
      </w:pPr>
    </w:p>
    <w:p w14:paraId="25C9250B" w14:textId="77777777" w:rsidR="005640FC" w:rsidRPr="008E1893" w:rsidRDefault="005640FC" w:rsidP="0034246F">
      <w:pPr>
        <w:pStyle w:val="NoSpacing"/>
        <w:rPr>
          <w:b/>
          <w:bCs/>
          <w:sz w:val="24"/>
          <w:szCs w:val="24"/>
        </w:rPr>
      </w:pPr>
      <w:r w:rsidRPr="008E1893">
        <w:rPr>
          <w:b/>
          <w:bCs/>
          <w:sz w:val="24"/>
          <w:szCs w:val="24"/>
        </w:rPr>
        <w:t>Summer Working Parties</w:t>
      </w:r>
    </w:p>
    <w:p w14:paraId="1EE6F843" w14:textId="36F3716C" w:rsidR="008E1893" w:rsidRPr="004D3273" w:rsidRDefault="002A66BA" w:rsidP="0034246F">
      <w:pPr>
        <w:pStyle w:val="NoSpacing"/>
        <w:rPr>
          <w:color w:val="00B050"/>
          <w:sz w:val="24"/>
          <w:szCs w:val="24"/>
        </w:rPr>
      </w:pPr>
      <w:r>
        <w:rPr>
          <w:sz w:val="24"/>
          <w:szCs w:val="24"/>
        </w:rPr>
        <w:t xml:space="preserve">It was agreed that the </w:t>
      </w:r>
      <w:proofErr w:type="gramStart"/>
      <w:r>
        <w:rPr>
          <w:sz w:val="24"/>
          <w:szCs w:val="24"/>
        </w:rPr>
        <w:t>short term</w:t>
      </w:r>
      <w:proofErr w:type="gramEnd"/>
      <w:r>
        <w:rPr>
          <w:sz w:val="24"/>
          <w:szCs w:val="24"/>
        </w:rPr>
        <w:t xml:space="preserve"> withdrawal of that planning application should not </w:t>
      </w:r>
      <w:r w:rsidR="008E1893">
        <w:rPr>
          <w:sz w:val="24"/>
          <w:szCs w:val="24"/>
        </w:rPr>
        <w:t>preclude summer work to undertake such essential tasks as ground clearance, which would also give the project a continuing profile in the area.</w:t>
      </w:r>
      <w:r w:rsidR="004D3273">
        <w:rPr>
          <w:sz w:val="24"/>
          <w:szCs w:val="24"/>
        </w:rPr>
        <w:t xml:space="preserve"> </w:t>
      </w:r>
      <w:r w:rsidR="004D3273" w:rsidRPr="004D3273">
        <w:rPr>
          <w:color w:val="00B050"/>
          <w:sz w:val="24"/>
          <w:szCs w:val="24"/>
        </w:rPr>
        <w:t xml:space="preserve">We could also do all the fencing along the route, particularly on the railway land as this would not require planning. I will work up an estimate of costs of materials to make for a worthwhile project in September. It </w:t>
      </w:r>
      <w:proofErr w:type="gramStart"/>
      <w:r w:rsidR="004D3273" w:rsidRPr="004D3273">
        <w:rPr>
          <w:color w:val="00B050"/>
          <w:sz w:val="24"/>
          <w:szCs w:val="24"/>
        </w:rPr>
        <w:t>has to</w:t>
      </w:r>
      <w:proofErr w:type="gramEnd"/>
      <w:r w:rsidR="004D3273" w:rsidRPr="004D3273">
        <w:rPr>
          <w:color w:val="00B050"/>
          <w:sz w:val="24"/>
          <w:szCs w:val="24"/>
        </w:rPr>
        <w:t xml:space="preserve"> be at this time so as to be after bird nesting.</w:t>
      </w:r>
    </w:p>
    <w:p w14:paraId="1824134A" w14:textId="77777777" w:rsidR="00BD260E" w:rsidRDefault="00BD260E" w:rsidP="0034246F">
      <w:pPr>
        <w:pStyle w:val="NoSpacing"/>
        <w:rPr>
          <w:sz w:val="24"/>
          <w:szCs w:val="24"/>
        </w:rPr>
      </w:pPr>
    </w:p>
    <w:p w14:paraId="23B0FBCE" w14:textId="181AAC08" w:rsidR="008E1893" w:rsidRDefault="008E1893" w:rsidP="0034246F">
      <w:pPr>
        <w:pStyle w:val="NoSpacing"/>
        <w:rPr>
          <w:b/>
          <w:bCs/>
          <w:sz w:val="24"/>
          <w:szCs w:val="24"/>
        </w:rPr>
      </w:pPr>
      <w:r>
        <w:rPr>
          <w:b/>
          <w:bCs/>
          <w:sz w:val="24"/>
          <w:szCs w:val="24"/>
        </w:rPr>
        <w:t>Landowners</w:t>
      </w:r>
    </w:p>
    <w:p w14:paraId="6B1FAAB4" w14:textId="15FC548C" w:rsidR="008E1893" w:rsidRDefault="008E1893" w:rsidP="0034246F">
      <w:pPr>
        <w:pStyle w:val="NoSpacing"/>
        <w:rPr>
          <w:sz w:val="24"/>
          <w:szCs w:val="24"/>
        </w:rPr>
      </w:pPr>
      <w:r>
        <w:rPr>
          <w:sz w:val="24"/>
          <w:szCs w:val="24"/>
        </w:rPr>
        <w:t>A summary of progress with these landowners:</w:t>
      </w:r>
    </w:p>
    <w:p w14:paraId="0C444286" w14:textId="5527066D" w:rsidR="008E1893" w:rsidRDefault="008E1893" w:rsidP="0034246F">
      <w:pPr>
        <w:pStyle w:val="NoSpacing"/>
        <w:rPr>
          <w:sz w:val="24"/>
          <w:szCs w:val="24"/>
        </w:rPr>
      </w:pPr>
      <w:r>
        <w:rPr>
          <w:sz w:val="24"/>
          <w:szCs w:val="24"/>
        </w:rPr>
        <w:t xml:space="preserve">Forestry England: a licence is required. Communications to be resumed. </w:t>
      </w:r>
    </w:p>
    <w:p w14:paraId="552E720A" w14:textId="6561ED85" w:rsidR="008E1893" w:rsidRDefault="008E1893" w:rsidP="0034246F">
      <w:pPr>
        <w:pStyle w:val="NoSpacing"/>
        <w:rPr>
          <w:color w:val="FF0000"/>
          <w:sz w:val="24"/>
          <w:szCs w:val="24"/>
        </w:rPr>
      </w:pPr>
      <w:r>
        <w:rPr>
          <w:color w:val="FF0000"/>
          <w:sz w:val="24"/>
          <w:szCs w:val="24"/>
        </w:rPr>
        <w:t>Action: DK contacted Lewis James, Area Land Agent</w:t>
      </w:r>
      <w:r w:rsidR="00297348">
        <w:rPr>
          <w:color w:val="FF0000"/>
          <w:sz w:val="24"/>
          <w:szCs w:val="24"/>
        </w:rPr>
        <w:t>, to seek opening lines of communication</w:t>
      </w:r>
    </w:p>
    <w:p w14:paraId="78E1E3A0" w14:textId="77777777" w:rsidR="00BD260E" w:rsidRDefault="00BD260E" w:rsidP="0034246F">
      <w:pPr>
        <w:pStyle w:val="NoSpacing"/>
        <w:rPr>
          <w:color w:val="FF0000"/>
          <w:sz w:val="24"/>
          <w:szCs w:val="24"/>
        </w:rPr>
      </w:pPr>
    </w:p>
    <w:p w14:paraId="297E9F35" w14:textId="01951736" w:rsidR="00297348" w:rsidRDefault="00297348" w:rsidP="0034246F">
      <w:pPr>
        <w:pStyle w:val="NoSpacing"/>
        <w:rPr>
          <w:sz w:val="24"/>
          <w:szCs w:val="24"/>
        </w:rPr>
      </w:pPr>
      <w:r w:rsidRPr="00297348">
        <w:rPr>
          <w:sz w:val="24"/>
          <w:szCs w:val="24"/>
        </w:rPr>
        <w:t xml:space="preserve">Dean Forest Railway: </w:t>
      </w:r>
      <w:r>
        <w:rPr>
          <w:sz w:val="24"/>
          <w:szCs w:val="24"/>
        </w:rPr>
        <w:t>Lines of communication to be opened post-Covid</w:t>
      </w:r>
    </w:p>
    <w:p w14:paraId="4FA827E4" w14:textId="5CA7C8A1" w:rsidR="00297348" w:rsidRDefault="00297348" w:rsidP="0034246F">
      <w:pPr>
        <w:pStyle w:val="NoSpacing"/>
        <w:rPr>
          <w:sz w:val="24"/>
          <w:szCs w:val="24"/>
        </w:rPr>
      </w:pPr>
      <w:r>
        <w:rPr>
          <w:sz w:val="24"/>
          <w:szCs w:val="24"/>
        </w:rPr>
        <w:t xml:space="preserve">Lydney Park Estate: </w:t>
      </w:r>
      <w:r w:rsidR="00BD260E">
        <w:rPr>
          <w:sz w:val="24"/>
          <w:szCs w:val="24"/>
        </w:rPr>
        <w:t>A</w:t>
      </w:r>
      <w:r>
        <w:rPr>
          <w:sz w:val="24"/>
          <w:szCs w:val="24"/>
        </w:rPr>
        <w:t>waiting planning consent; permission to survey granted</w:t>
      </w:r>
    </w:p>
    <w:p w14:paraId="76964AC1" w14:textId="4C9AB015" w:rsidR="007E1F13" w:rsidRDefault="007E1F13" w:rsidP="0034246F">
      <w:pPr>
        <w:pStyle w:val="NoSpacing"/>
        <w:rPr>
          <w:sz w:val="24"/>
          <w:szCs w:val="24"/>
        </w:rPr>
      </w:pPr>
      <w:r>
        <w:rPr>
          <w:sz w:val="24"/>
          <w:szCs w:val="24"/>
        </w:rPr>
        <w:t xml:space="preserve">GCC: </w:t>
      </w:r>
      <w:r w:rsidR="00BD260E">
        <w:rPr>
          <w:sz w:val="24"/>
          <w:szCs w:val="24"/>
        </w:rPr>
        <w:t>I</w:t>
      </w:r>
      <w:r>
        <w:rPr>
          <w:sz w:val="24"/>
          <w:szCs w:val="24"/>
        </w:rPr>
        <w:t>n progress</w:t>
      </w:r>
    </w:p>
    <w:p w14:paraId="2A939921" w14:textId="3BE15207" w:rsidR="007E1F13" w:rsidRDefault="007E1F13" w:rsidP="0034246F">
      <w:pPr>
        <w:pStyle w:val="NoSpacing"/>
        <w:rPr>
          <w:sz w:val="24"/>
          <w:szCs w:val="24"/>
        </w:rPr>
      </w:pPr>
      <w:r>
        <w:rPr>
          <w:sz w:val="24"/>
          <w:szCs w:val="24"/>
        </w:rPr>
        <w:t>SWM: Supportive</w:t>
      </w:r>
    </w:p>
    <w:p w14:paraId="4E14A032" w14:textId="78277180" w:rsidR="007E1F13" w:rsidRDefault="007E1F13" w:rsidP="0034246F">
      <w:pPr>
        <w:pStyle w:val="NoSpacing"/>
        <w:rPr>
          <w:sz w:val="24"/>
          <w:szCs w:val="24"/>
        </w:rPr>
      </w:pPr>
      <w:proofErr w:type="spellStart"/>
      <w:r>
        <w:rPr>
          <w:sz w:val="24"/>
          <w:szCs w:val="24"/>
        </w:rPr>
        <w:t>Preece</w:t>
      </w:r>
      <w:proofErr w:type="spellEnd"/>
      <w:r>
        <w:rPr>
          <w:sz w:val="24"/>
          <w:szCs w:val="24"/>
        </w:rPr>
        <w:t xml:space="preserve"> family: </w:t>
      </w:r>
      <w:r w:rsidR="004D3273" w:rsidRPr="004D3273">
        <w:rPr>
          <w:color w:val="00B050"/>
          <w:sz w:val="24"/>
          <w:szCs w:val="24"/>
        </w:rPr>
        <w:t>Agreed terms</w:t>
      </w:r>
    </w:p>
    <w:p w14:paraId="23BDC5D7" w14:textId="77777777" w:rsidR="00BD260E" w:rsidRDefault="00BD260E" w:rsidP="0034246F">
      <w:pPr>
        <w:pStyle w:val="NoSpacing"/>
        <w:rPr>
          <w:sz w:val="24"/>
          <w:szCs w:val="24"/>
        </w:rPr>
      </w:pPr>
    </w:p>
    <w:p w14:paraId="7E5483BE" w14:textId="14D19222" w:rsidR="00BD260E" w:rsidRDefault="00BD260E" w:rsidP="0034246F">
      <w:pPr>
        <w:pStyle w:val="NoSpacing"/>
        <w:rPr>
          <w:b/>
          <w:bCs/>
          <w:sz w:val="24"/>
          <w:szCs w:val="24"/>
        </w:rPr>
      </w:pPr>
      <w:r>
        <w:rPr>
          <w:b/>
          <w:bCs/>
          <w:sz w:val="24"/>
          <w:szCs w:val="24"/>
        </w:rPr>
        <w:t>Partnerships</w:t>
      </w:r>
    </w:p>
    <w:p w14:paraId="46DFDE72" w14:textId="0FBEB36B" w:rsidR="00BD260E" w:rsidRDefault="00BD260E" w:rsidP="0034246F">
      <w:pPr>
        <w:pStyle w:val="NoSpacing"/>
        <w:rPr>
          <w:sz w:val="24"/>
          <w:szCs w:val="24"/>
        </w:rPr>
      </w:pPr>
      <w:r>
        <w:rPr>
          <w:sz w:val="24"/>
          <w:szCs w:val="24"/>
        </w:rPr>
        <w:t>This matter needs addressing, but it is not possible to set up any agreements during the Covid emergency. This will require the input of local people, and preliminary calls to likely sponsors may be considered.</w:t>
      </w:r>
    </w:p>
    <w:p w14:paraId="21F5CF1D" w14:textId="425B8A85" w:rsidR="00BD260E" w:rsidRDefault="00BD260E" w:rsidP="0034246F">
      <w:pPr>
        <w:pStyle w:val="NoSpacing"/>
        <w:rPr>
          <w:sz w:val="24"/>
          <w:szCs w:val="24"/>
        </w:rPr>
      </w:pPr>
      <w:r>
        <w:rPr>
          <w:sz w:val="24"/>
          <w:szCs w:val="24"/>
        </w:rPr>
        <w:t xml:space="preserve">Paralympian Andy Lewis to be involved in the project </w:t>
      </w:r>
    </w:p>
    <w:p w14:paraId="4CDDD9BF" w14:textId="77777777" w:rsidR="00BD260E" w:rsidRDefault="00BD260E" w:rsidP="0034246F">
      <w:pPr>
        <w:pStyle w:val="NoSpacing"/>
        <w:rPr>
          <w:sz w:val="24"/>
          <w:szCs w:val="24"/>
        </w:rPr>
      </w:pPr>
    </w:p>
    <w:p w14:paraId="6926FCBD" w14:textId="3A803237" w:rsidR="00BD260E" w:rsidRDefault="00BD260E" w:rsidP="0034246F">
      <w:pPr>
        <w:pStyle w:val="NoSpacing"/>
        <w:rPr>
          <w:b/>
          <w:bCs/>
          <w:sz w:val="24"/>
          <w:szCs w:val="24"/>
        </w:rPr>
      </w:pPr>
      <w:r>
        <w:rPr>
          <w:b/>
          <w:bCs/>
          <w:sz w:val="24"/>
          <w:szCs w:val="24"/>
        </w:rPr>
        <w:t>Publicity</w:t>
      </w:r>
    </w:p>
    <w:p w14:paraId="63134B09" w14:textId="75F74E86" w:rsidR="00BD260E" w:rsidRDefault="00BD260E" w:rsidP="0034246F">
      <w:pPr>
        <w:pStyle w:val="NoSpacing"/>
        <w:rPr>
          <w:sz w:val="24"/>
          <w:szCs w:val="24"/>
        </w:rPr>
      </w:pPr>
      <w:r>
        <w:rPr>
          <w:sz w:val="24"/>
          <w:szCs w:val="24"/>
        </w:rPr>
        <w:t>In hand</w:t>
      </w:r>
    </w:p>
    <w:p w14:paraId="2B8C583A" w14:textId="77777777" w:rsidR="00BD260E" w:rsidRDefault="00BD260E" w:rsidP="0034246F">
      <w:pPr>
        <w:pStyle w:val="NoSpacing"/>
        <w:rPr>
          <w:sz w:val="24"/>
          <w:szCs w:val="24"/>
        </w:rPr>
      </w:pPr>
    </w:p>
    <w:p w14:paraId="0BB9EE12" w14:textId="1F15BC96" w:rsidR="00BD260E" w:rsidRDefault="00BD260E" w:rsidP="0034246F">
      <w:pPr>
        <w:pStyle w:val="NoSpacing"/>
        <w:rPr>
          <w:b/>
          <w:bCs/>
          <w:sz w:val="24"/>
          <w:szCs w:val="24"/>
        </w:rPr>
      </w:pPr>
      <w:r w:rsidRPr="00BD260E">
        <w:rPr>
          <w:b/>
          <w:bCs/>
          <w:sz w:val="24"/>
          <w:szCs w:val="24"/>
        </w:rPr>
        <w:t>Next Meeting</w:t>
      </w:r>
    </w:p>
    <w:p w14:paraId="1FF07CD1" w14:textId="535622C4" w:rsidR="00BD260E" w:rsidRPr="00BD260E" w:rsidRDefault="00BD260E" w:rsidP="0034246F">
      <w:pPr>
        <w:pStyle w:val="NoSpacing"/>
        <w:rPr>
          <w:sz w:val="24"/>
          <w:szCs w:val="24"/>
        </w:rPr>
      </w:pPr>
      <w:r>
        <w:rPr>
          <w:sz w:val="24"/>
          <w:szCs w:val="24"/>
        </w:rPr>
        <w:t>By Zoom, 2.00pm, Thursday 11</w:t>
      </w:r>
      <w:r w:rsidRPr="00BD260E">
        <w:rPr>
          <w:sz w:val="24"/>
          <w:szCs w:val="24"/>
          <w:vertAlign w:val="superscript"/>
        </w:rPr>
        <w:t>th</w:t>
      </w:r>
      <w:r>
        <w:rPr>
          <w:sz w:val="24"/>
          <w:szCs w:val="24"/>
        </w:rPr>
        <w:t xml:space="preserve"> February 2021.</w:t>
      </w:r>
    </w:p>
    <w:p w14:paraId="38FD156E" w14:textId="77777777" w:rsidR="00BD260E" w:rsidRPr="00BD260E" w:rsidRDefault="00BD260E" w:rsidP="0034246F">
      <w:pPr>
        <w:pStyle w:val="NoSpacing"/>
        <w:rPr>
          <w:sz w:val="24"/>
          <w:szCs w:val="24"/>
        </w:rPr>
      </w:pPr>
    </w:p>
    <w:p w14:paraId="451BC6A7" w14:textId="72B82EC4" w:rsidR="0096476E" w:rsidRPr="0096476E" w:rsidRDefault="008E1893" w:rsidP="0034246F">
      <w:pPr>
        <w:pStyle w:val="NoSpacing"/>
        <w:rPr>
          <w:sz w:val="24"/>
          <w:szCs w:val="24"/>
        </w:rPr>
      </w:pPr>
      <w:r>
        <w:rPr>
          <w:sz w:val="24"/>
          <w:szCs w:val="24"/>
        </w:rPr>
        <w:t xml:space="preserve"> </w:t>
      </w:r>
      <w:r w:rsidR="0096476E">
        <w:rPr>
          <w:sz w:val="24"/>
          <w:szCs w:val="24"/>
        </w:rPr>
        <w:t xml:space="preserve">   </w:t>
      </w:r>
    </w:p>
    <w:p w14:paraId="2D0DE78D" w14:textId="77777777" w:rsidR="00CB36B6" w:rsidRPr="00CB36B6" w:rsidRDefault="00CB36B6" w:rsidP="0034246F">
      <w:pPr>
        <w:pStyle w:val="NoSpacing"/>
        <w:rPr>
          <w:b/>
          <w:bCs/>
          <w:sz w:val="24"/>
          <w:szCs w:val="24"/>
        </w:rPr>
      </w:pPr>
    </w:p>
    <w:sectPr w:rsidR="00CB36B6" w:rsidRPr="00CB3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DF495C"/>
    <w:multiLevelType w:val="hybridMultilevel"/>
    <w:tmpl w:val="EE283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602"/>
    <w:rsid w:val="001B40D2"/>
    <w:rsid w:val="001E4602"/>
    <w:rsid w:val="00297348"/>
    <w:rsid w:val="002A66BA"/>
    <w:rsid w:val="0034246F"/>
    <w:rsid w:val="004B771C"/>
    <w:rsid w:val="004D3273"/>
    <w:rsid w:val="005141E0"/>
    <w:rsid w:val="005640FC"/>
    <w:rsid w:val="006359E5"/>
    <w:rsid w:val="006F3622"/>
    <w:rsid w:val="007E1F13"/>
    <w:rsid w:val="008A4C97"/>
    <w:rsid w:val="008B3413"/>
    <w:rsid w:val="008E1893"/>
    <w:rsid w:val="0096476E"/>
    <w:rsid w:val="00A41919"/>
    <w:rsid w:val="00BD260E"/>
    <w:rsid w:val="00CB36B6"/>
    <w:rsid w:val="00D81E8E"/>
    <w:rsid w:val="00E3087D"/>
    <w:rsid w:val="00EB0480"/>
    <w:rsid w:val="00F32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E6C8A"/>
  <w15:chartTrackingRefBased/>
  <w15:docId w15:val="{BC531C4F-6CCA-4424-BBAB-5A4AED0FC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46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1056</Words>
  <Characters>6021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Kent</dc:creator>
  <cp:keywords/>
  <dc:description/>
  <cp:lastModifiedBy>admin@westdeanpc.org.uk</cp:lastModifiedBy>
  <cp:revision>2</cp:revision>
  <dcterms:created xsi:type="dcterms:W3CDTF">2021-10-29T13:32:00Z</dcterms:created>
  <dcterms:modified xsi:type="dcterms:W3CDTF">2021-10-29T13:32:00Z</dcterms:modified>
</cp:coreProperties>
</file>