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880A9" w14:textId="77777777" w:rsidR="00066138" w:rsidRDefault="00066138" w:rsidP="00066138">
      <w:pPr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WEST DEAN PARISH COUNCIL</w:t>
      </w:r>
    </w:p>
    <w:p w14:paraId="652CD385" w14:textId="77777777" w:rsidR="00066138" w:rsidRDefault="00066138" w:rsidP="00066138">
      <w:pPr>
        <w:jc w:val="center"/>
        <w:rPr>
          <w:rFonts w:ascii="Calibri" w:hAnsi="Calibri" w:cs="Arial"/>
          <w:b/>
          <w:sz w:val="28"/>
          <w:szCs w:val="28"/>
        </w:rPr>
      </w:pPr>
    </w:p>
    <w:p w14:paraId="03BB8689" w14:textId="77777777" w:rsidR="00066138" w:rsidRDefault="00066138" w:rsidP="00066138">
      <w:pP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 xml:space="preserve">MINUTES OF </w:t>
      </w:r>
      <w:r>
        <w:rPr>
          <w:rFonts w:ascii="Calibri" w:eastAsia="Calibri" w:hAnsi="Calibri" w:cs="Calibri"/>
          <w:b/>
          <w:sz w:val="28"/>
          <w:szCs w:val="28"/>
        </w:rPr>
        <w:t>A MEETING OF THE PLANNING COMMITTEE</w:t>
      </w:r>
    </w:p>
    <w:p w14:paraId="4C24FADA" w14:textId="77777777" w:rsidR="00066138" w:rsidRDefault="00066138" w:rsidP="00066138">
      <w:pPr>
        <w:jc w:val="center"/>
        <w:rPr>
          <w:rFonts w:ascii="Calibri" w:eastAsia="Calibri" w:hAnsi="Calibri" w:cs="Calibri"/>
          <w:b/>
          <w:sz w:val="28"/>
          <w:szCs w:val="28"/>
        </w:rPr>
      </w:pPr>
    </w:p>
    <w:p w14:paraId="5AA766A5" w14:textId="790856A2" w:rsidR="00066138" w:rsidRDefault="00066138" w:rsidP="00066138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HELD ON </w:t>
      </w:r>
      <w:r w:rsidR="008347BF">
        <w:rPr>
          <w:rFonts w:ascii="Calibri" w:eastAsia="Calibri" w:hAnsi="Calibri" w:cs="Calibri"/>
          <w:b/>
          <w:sz w:val="28"/>
          <w:szCs w:val="28"/>
        </w:rPr>
        <w:t>Tuesday 7</w:t>
      </w:r>
      <w:r w:rsidR="008347BF" w:rsidRPr="008347BF">
        <w:rPr>
          <w:rFonts w:ascii="Calibri" w:eastAsia="Calibri" w:hAnsi="Calibri" w:cs="Calibri"/>
          <w:b/>
          <w:sz w:val="28"/>
          <w:szCs w:val="28"/>
          <w:vertAlign w:val="superscript"/>
        </w:rPr>
        <w:t>th</w:t>
      </w:r>
      <w:r w:rsidR="008347BF">
        <w:rPr>
          <w:rFonts w:ascii="Calibri" w:eastAsia="Calibri" w:hAnsi="Calibri" w:cs="Calibri"/>
          <w:b/>
          <w:sz w:val="28"/>
          <w:szCs w:val="28"/>
        </w:rPr>
        <w:t xml:space="preserve"> September 2021</w:t>
      </w:r>
    </w:p>
    <w:p w14:paraId="6319A17B" w14:textId="632042FE" w:rsidR="00066138" w:rsidRDefault="00066138" w:rsidP="00066138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 xml:space="preserve">At </w:t>
      </w:r>
      <w:r w:rsidR="00AE0CC7">
        <w:rPr>
          <w:rFonts w:ascii="Calibri" w:eastAsia="Calibri" w:hAnsi="Calibri" w:cs="Calibri"/>
          <w:b/>
          <w:bCs/>
          <w:sz w:val="28"/>
          <w:szCs w:val="28"/>
        </w:rPr>
        <w:t xml:space="preserve">the </w:t>
      </w:r>
      <w:r w:rsidR="005700E3">
        <w:rPr>
          <w:rFonts w:ascii="Calibri" w:eastAsia="Calibri" w:hAnsi="Calibri" w:cs="Calibri"/>
          <w:b/>
          <w:bCs/>
          <w:sz w:val="28"/>
          <w:szCs w:val="28"/>
        </w:rPr>
        <w:t>West Dean Centre</w:t>
      </w:r>
      <w:r>
        <w:rPr>
          <w:rFonts w:ascii="Calibri" w:eastAsia="Calibri" w:hAnsi="Calibri" w:cs="Calibri"/>
          <w:b/>
          <w:bCs/>
          <w:sz w:val="28"/>
          <w:szCs w:val="28"/>
        </w:rPr>
        <w:t>, Bream</w:t>
      </w:r>
    </w:p>
    <w:p w14:paraId="6954C7D8" w14:textId="77777777" w:rsidR="00066138" w:rsidRDefault="00066138" w:rsidP="00066138">
      <w:pPr>
        <w:pStyle w:val="Title"/>
        <w:jc w:val="left"/>
        <w:rPr>
          <w:rFonts w:ascii="Calibri" w:eastAsia="Calibri" w:hAnsi="Calibri" w:cs="Calibri"/>
          <w:sz w:val="24"/>
        </w:rPr>
      </w:pPr>
    </w:p>
    <w:p w14:paraId="14B42E29" w14:textId="1B974462" w:rsidR="00AE0CC7" w:rsidRDefault="00066138" w:rsidP="00B1610E">
      <w:pPr>
        <w:rPr>
          <w:rFonts w:asciiTheme="minorHAnsi" w:eastAsia="Calibri" w:hAnsiTheme="minorHAnsi" w:cstheme="minorHAnsi"/>
          <w:bCs/>
        </w:rPr>
      </w:pPr>
      <w:r w:rsidRPr="00B1610E">
        <w:rPr>
          <w:rFonts w:asciiTheme="minorHAnsi" w:eastAsia="Calibri" w:hAnsiTheme="minorHAnsi" w:cstheme="minorHAnsi"/>
        </w:rPr>
        <w:t xml:space="preserve">Present: </w:t>
      </w:r>
      <w:r w:rsidR="002413A2">
        <w:rPr>
          <w:rFonts w:asciiTheme="minorHAnsi" w:eastAsia="Calibri" w:hAnsiTheme="minorHAnsi" w:cstheme="minorHAnsi"/>
        </w:rPr>
        <w:t>Councillors</w:t>
      </w:r>
      <w:r w:rsidR="00261D34" w:rsidRPr="00B1610E">
        <w:rPr>
          <w:rFonts w:asciiTheme="minorHAnsi" w:eastAsia="Calibri" w:hAnsiTheme="minorHAnsi" w:cstheme="minorHAnsi"/>
          <w:bCs/>
        </w:rPr>
        <w:t xml:space="preserve"> </w:t>
      </w:r>
      <w:r w:rsidR="001A016A">
        <w:rPr>
          <w:rFonts w:asciiTheme="minorHAnsi" w:eastAsia="Calibri" w:hAnsiTheme="minorHAnsi" w:cstheme="minorHAnsi"/>
          <w:bCs/>
        </w:rPr>
        <w:t>B Evans</w:t>
      </w:r>
      <w:r w:rsidR="001E1359">
        <w:rPr>
          <w:rFonts w:asciiTheme="minorHAnsi" w:eastAsia="Calibri" w:hAnsiTheme="minorHAnsi" w:cstheme="minorHAnsi"/>
          <w:bCs/>
        </w:rPr>
        <w:t>, S Yeates</w:t>
      </w:r>
      <w:r w:rsidR="006F1E0C">
        <w:rPr>
          <w:rFonts w:asciiTheme="minorHAnsi" w:eastAsia="Calibri" w:hAnsiTheme="minorHAnsi" w:cstheme="minorHAnsi"/>
          <w:bCs/>
        </w:rPr>
        <w:t xml:space="preserve"> and </w:t>
      </w:r>
      <w:r w:rsidR="008347BF">
        <w:rPr>
          <w:rFonts w:asciiTheme="minorHAnsi" w:eastAsia="Calibri" w:hAnsiTheme="minorHAnsi" w:cstheme="minorHAnsi"/>
          <w:bCs/>
        </w:rPr>
        <w:t>B Gayler</w:t>
      </w:r>
    </w:p>
    <w:p w14:paraId="58EDAD59" w14:textId="37FD5845" w:rsidR="00AE0CC7" w:rsidRDefault="00AE0CC7" w:rsidP="00B1610E">
      <w:pPr>
        <w:rPr>
          <w:rFonts w:asciiTheme="minorHAnsi" w:eastAsia="Calibri" w:hAnsiTheme="minorHAnsi" w:cstheme="minorHAnsi"/>
          <w:bCs/>
        </w:rPr>
      </w:pPr>
      <w:r>
        <w:rPr>
          <w:rFonts w:asciiTheme="minorHAnsi" w:eastAsia="Calibri" w:hAnsiTheme="minorHAnsi" w:cstheme="minorHAnsi"/>
          <w:bCs/>
        </w:rPr>
        <w:t>Clerk: K Carpenter</w:t>
      </w:r>
      <w:r w:rsidR="00F41EF2">
        <w:rPr>
          <w:rFonts w:asciiTheme="minorHAnsi" w:eastAsia="Calibri" w:hAnsiTheme="minorHAnsi" w:cstheme="minorHAnsi"/>
          <w:bCs/>
        </w:rPr>
        <w:t xml:space="preserve">. </w:t>
      </w:r>
    </w:p>
    <w:p w14:paraId="0D302B62" w14:textId="77777777" w:rsidR="008347BF" w:rsidRDefault="008347BF" w:rsidP="00B1610E">
      <w:pPr>
        <w:rPr>
          <w:rFonts w:asciiTheme="minorHAnsi" w:eastAsia="Calibri" w:hAnsiTheme="minorHAnsi" w:cstheme="minorHAnsi"/>
          <w:bCs/>
        </w:rPr>
      </w:pPr>
    </w:p>
    <w:p w14:paraId="67746B94" w14:textId="5D19F4A0" w:rsidR="00B65C5D" w:rsidRDefault="00F41EF2" w:rsidP="00B65C5D">
      <w:pPr>
        <w:rPr>
          <w:rFonts w:asciiTheme="minorHAnsi" w:eastAsia="MS Mincho" w:hAnsiTheme="minorHAnsi" w:cstheme="minorHAnsi"/>
          <w:bCs/>
        </w:rPr>
      </w:pPr>
      <w:r w:rsidRPr="00B65C5D">
        <w:rPr>
          <w:rFonts w:asciiTheme="minorHAnsi" w:eastAsia="Calibri" w:hAnsiTheme="minorHAnsi" w:cstheme="minorHAnsi"/>
          <w:b/>
        </w:rPr>
        <w:t>Public Forum</w:t>
      </w:r>
      <w:r>
        <w:rPr>
          <w:rFonts w:asciiTheme="minorHAnsi" w:eastAsia="Calibri" w:hAnsiTheme="minorHAnsi" w:cstheme="minorHAnsi"/>
          <w:bCs/>
        </w:rPr>
        <w:t xml:space="preserve">: </w:t>
      </w:r>
      <w:r w:rsidR="001E1359">
        <w:rPr>
          <w:rFonts w:asciiTheme="minorHAnsi" w:eastAsia="Calibri" w:hAnsiTheme="minorHAnsi" w:cstheme="minorHAnsi"/>
          <w:bCs/>
        </w:rPr>
        <w:t>No members of the public present</w:t>
      </w:r>
    </w:p>
    <w:p w14:paraId="39928793" w14:textId="784FFFDA" w:rsidR="00B65C5D" w:rsidRPr="00B65C5D" w:rsidRDefault="00B65C5D" w:rsidP="00B65C5D">
      <w:pPr>
        <w:rPr>
          <w:rFonts w:asciiTheme="minorHAnsi" w:eastAsia="MS Mincho" w:hAnsiTheme="minorHAnsi" w:cstheme="minorHAnsi"/>
          <w:bCs/>
        </w:rPr>
      </w:pPr>
    </w:p>
    <w:p w14:paraId="1AD57D81" w14:textId="16923304" w:rsidR="00066138" w:rsidRDefault="001A016A" w:rsidP="00066138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>1</w:t>
      </w:r>
      <w:r w:rsidR="00066138">
        <w:rPr>
          <w:rFonts w:asciiTheme="minorHAnsi" w:eastAsia="Calibri" w:hAnsiTheme="minorHAnsi" w:cstheme="minorHAnsi"/>
          <w:b/>
        </w:rPr>
        <w:t xml:space="preserve"> </w:t>
      </w:r>
      <w:r w:rsidR="00066138">
        <w:rPr>
          <w:rFonts w:asciiTheme="minorHAnsi" w:eastAsia="Calibri" w:hAnsiTheme="minorHAnsi" w:cstheme="minorHAnsi"/>
          <w:b/>
        </w:rPr>
        <w:tab/>
        <w:t>Apologies</w:t>
      </w:r>
    </w:p>
    <w:p w14:paraId="2D5E3408" w14:textId="37580154" w:rsidR="00066138" w:rsidRDefault="006F1E0C" w:rsidP="00066138">
      <w:pPr>
        <w:pStyle w:val="NoSpacing"/>
        <w:rPr>
          <w:rFonts w:asciiTheme="minorHAnsi" w:eastAsia="Calibri" w:hAnsiTheme="minorHAnsi" w:cstheme="minorHAnsi"/>
          <w:bCs/>
        </w:rPr>
      </w:pPr>
      <w:r>
        <w:rPr>
          <w:rFonts w:asciiTheme="minorHAnsi" w:eastAsia="Calibri" w:hAnsiTheme="minorHAnsi" w:cstheme="minorHAnsi"/>
          <w:bCs/>
        </w:rPr>
        <w:t xml:space="preserve">Alison Bruce, </w:t>
      </w:r>
      <w:r w:rsidR="008347BF">
        <w:rPr>
          <w:rFonts w:asciiTheme="minorHAnsi" w:eastAsia="Calibri" w:hAnsiTheme="minorHAnsi" w:cstheme="minorHAnsi"/>
          <w:bCs/>
        </w:rPr>
        <w:t>Peter Dunford, Steve Dunford</w:t>
      </w:r>
      <w:r w:rsidR="00BC171B">
        <w:rPr>
          <w:rFonts w:asciiTheme="minorHAnsi" w:eastAsia="Calibri" w:hAnsiTheme="minorHAnsi" w:cstheme="minorHAnsi"/>
          <w:bCs/>
        </w:rPr>
        <w:t xml:space="preserve"> and Mike Costley</w:t>
      </w:r>
    </w:p>
    <w:p w14:paraId="711931C6" w14:textId="77777777" w:rsidR="00C14946" w:rsidRPr="00C14946" w:rsidRDefault="00C14946" w:rsidP="00066138">
      <w:pPr>
        <w:pStyle w:val="NoSpacing"/>
        <w:rPr>
          <w:rFonts w:asciiTheme="minorHAnsi" w:eastAsia="Calibri" w:hAnsiTheme="minorHAnsi" w:cstheme="minorHAnsi"/>
          <w:bCs/>
        </w:rPr>
      </w:pPr>
    </w:p>
    <w:p w14:paraId="11FEE103" w14:textId="1F30F274" w:rsidR="00066138" w:rsidRDefault="001A016A" w:rsidP="00066138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>2</w:t>
      </w:r>
      <w:r w:rsidR="00066138">
        <w:rPr>
          <w:rFonts w:asciiTheme="minorHAnsi" w:eastAsia="Calibri" w:hAnsiTheme="minorHAnsi" w:cstheme="minorHAnsi"/>
          <w:b/>
        </w:rPr>
        <w:t xml:space="preserve"> </w:t>
      </w:r>
      <w:r w:rsidR="00066138">
        <w:rPr>
          <w:rFonts w:asciiTheme="minorHAnsi" w:eastAsia="Calibri" w:hAnsiTheme="minorHAnsi" w:cstheme="minorHAnsi"/>
          <w:b/>
        </w:rPr>
        <w:tab/>
        <w:t>Declarations of Interest</w:t>
      </w:r>
    </w:p>
    <w:p w14:paraId="437D1073" w14:textId="2B9B5DC8" w:rsidR="00920440" w:rsidRDefault="005700E3" w:rsidP="00066138">
      <w:pPr>
        <w:pStyle w:val="NoSpacing"/>
        <w:rPr>
          <w:rFonts w:asciiTheme="minorHAnsi" w:eastAsia="Calibri" w:hAnsiTheme="minorHAnsi" w:cstheme="minorHAnsi"/>
          <w:bCs/>
        </w:rPr>
      </w:pPr>
      <w:r>
        <w:rPr>
          <w:rFonts w:asciiTheme="minorHAnsi" w:eastAsia="Calibri" w:hAnsiTheme="minorHAnsi" w:cstheme="minorHAnsi"/>
          <w:bCs/>
        </w:rPr>
        <w:t>None raised</w:t>
      </w:r>
    </w:p>
    <w:p w14:paraId="0269815A" w14:textId="77777777" w:rsidR="005700E3" w:rsidRPr="00920440" w:rsidRDefault="005700E3" w:rsidP="00066138">
      <w:pPr>
        <w:pStyle w:val="NoSpacing"/>
        <w:rPr>
          <w:rFonts w:asciiTheme="minorHAnsi" w:eastAsia="Calibri" w:hAnsiTheme="minorHAnsi" w:cstheme="minorHAnsi"/>
          <w:bCs/>
        </w:rPr>
      </w:pPr>
    </w:p>
    <w:p w14:paraId="3BFC8041" w14:textId="63D54E9C" w:rsidR="00C14946" w:rsidRPr="008F6297" w:rsidRDefault="00C14946" w:rsidP="00E76DD4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>3</w:t>
      </w:r>
      <w:r w:rsidR="00066AC1">
        <w:rPr>
          <w:rFonts w:asciiTheme="minorHAnsi" w:hAnsiTheme="minorHAnsi" w:cstheme="minorHAnsi"/>
          <w:b/>
        </w:rPr>
        <w:tab/>
      </w:r>
      <w:r w:rsidR="00AE0CC7">
        <w:rPr>
          <w:rFonts w:asciiTheme="minorHAnsi" w:hAnsiTheme="minorHAnsi" w:cstheme="minorHAnsi"/>
          <w:b/>
        </w:rPr>
        <w:t xml:space="preserve">Minutes of previous meeting </w:t>
      </w:r>
      <w:r w:rsidR="006F1E0C">
        <w:rPr>
          <w:rFonts w:asciiTheme="minorHAnsi" w:hAnsiTheme="minorHAnsi" w:cstheme="minorHAnsi"/>
          <w:bCs/>
        </w:rPr>
        <w:t>–</w:t>
      </w:r>
      <w:r w:rsidR="008F6297">
        <w:rPr>
          <w:rFonts w:asciiTheme="minorHAnsi" w:hAnsiTheme="minorHAnsi" w:cstheme="minorHAnsi"/>
          <w:bCs/>
        </w:rPr>
        <w:t xml:space="preserve"> Received</w:t>
      </w:r>
      <w:r w:rsidR="006F1E0C">
        <w:rPr>
          <w:rFonts w:asciiTheme="minorHAnsi" w:hAnsiTheme="minorHAnsi" w:cstheme="minorHAnsi"/>
          <w:bCs/>
        </w:rPr>
        <w:t xml:space="preserve"> and agreed as accurate</w:t>
      </w:r>
    </w:p>
    <w:p w14:paraId="7C8EDAB1" w14:textId="0F68B00A" w:rsidR="00703E9A" w:rsidRDefault="00703E9A" w:rsidP="00E76DD4">
      <w:pPr>
        <w:rPr>
          <w:rFonts w:asciiTheme="minorHAnsi" w:hAnsiTheme="minorHAnsi" w:cstheme="minorHAnsi"/>
          <w:b/>
        </w:rPr>
      </w:pPr>
    </w:p>
    <w:p w14:paraId="2F556E42" w14:textId="5EA88437" w:rsidR="00E45833" w:rsidRDefault="00703E9A" w:rsidP="00E76DD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4</w:t>
      </w:r>
      <w:r>
        <w:rPr>
          <w:rFonts w:asciiTheme="minorHAnsi" w:hAnsiTheme="minorHAnsi" w:cstheme="minorHAnsi"/>
          <w:b/>
        </w:rPr>
        <w:tab/>
        <w:t xml:space="preserve"> Planning Application observations</w:t>
      </w:r>
    </w:p>
    <w:p w14:paraId="01E50B39" w14:textId="77777777" w:rsidR="003353FA" w:rsidRDefault="003353FA" w:rsidP="00E76DD4">
      <w:pPr>
        <w:rPr>
          <w:rFonts w:asciiTheme="minorHAnsi" w:hAnsiTheme="minorHAnsi" w:cstheme="minorHAnsi"/>
          <w:b/>
        </w:rPr>
      </w:pPr>
    </w:p>
    <w:p w14:paraId="6F7F6454" w14:textId="11C67E0D" w:rsidR="00E45833" w:rsidRPr="00E45833" w:rsidRDefault="00E45833" w:rsidP="00E45833">
      <w:pPr>
        <w:rPr>
          <w:rFonts w:asciiTheme="minorHAnsi" w:eastAsia="MS Mincho" w:hAnsiTheme="minorHAnsi" w:cstheme="minorHAnsi"/>
          <w:b/>
          <w:bCs/>
          <w:u w:val="single"/>
        </w:rPr>
      </w:pPr>
      <w:bookmarkStart w:id="0" w:name="_Hlk517875270"/>
      <w:r w:rsidRPr="00E45833">
        <w:rPr>
          <w:rFonts w:asciiTheme="minorHAnsi" w:eastAsia="MS Mincho" w:hAnsiTheme="minorHAnsi" w:cstheme="minorHAnsi"/>
          <w:b/>
          <w:bCs/>
          <w:u w:val="single"/>
        </w:rPr>
        <w:t>Bream Ward</w:t>
      </w:r>
    </w:p>
    <w:bookmarkEnd w:id="0"/>
    <w:p w14:paraId="74EE4F75" w14:textId="4FF08295" w:rsidR="008347BF" w:rsidRPr="00B66B38" w:rsidRDefault="008347BF" w:rsidP="008347BF">
      <w:pPr>
        <w:rPr>
          <w:rFonts w:asciiTheme="minorHAnsi" w:eastAsia="MS Mincho" w:hAnsiTheme="minorHAnsi" w:cstheme="minorHAnsi"/>
          <w:bCs/>
          <w:color w:val="auto"/>
          <w:sz w:val="22"/>
          <w:szCs w:val="22"/>
          <w:lang w:eastAsia="en-US"/>
        </w:rPr>
      </w:pPr>
      <w:r>
        <w:rPr>
          <w:rFonts w:asciiTheme="minorHAnsi" w:eastAsia="MS Mincho" w:hAnsiTheme="minorHAnsi" w:cstheme="minorHAnsi"/>
          <w:b/>
          <w:color w:val="auto"/>
          <w:sz w:val="22"/>
          <w:szCs w:val="22"/>
          <w:lang w:eastAsia="en-US"/>
        </w:rPr>
        <w:t xml:space="preserve">P1407/21/FUL – Maple Cottage, </w:t>
      </w:r>
      <w:proofErr w:type="spellStart"/>
      <w:r>
        <w:rPr>
          <w:rFonts w:asciiTheme="minorHAnsi" w:eastAsia="MS Mincho" w:hAnsiTheme="minorHAnsi" w:cstheme="minorHAnsi"/>
          <w:b/>
          <w:color w:val="auto"/>
          <w:sz w:val="22"/>
          <w:szCs w:val="22"/>
          <w:lang w:eastAsia="en-US"/>
        </w:rPr>
        <w:t>Ryelands</w:t>
      </w:r>
      <w:proofErr w:type="spellEnd"/>
      <w:r>
        <w:rPr>
          <w:rFonts w:asciiTheme="minorHAnsi" w:eastAsia="MS Mincho" w:hAnsiTheme="minorHAnsi" w:cstheme="minorHAnsi"/>
          <w:b/>
          <w:color w:val="auto"/>
          <w:sz w:val="22"/>
          <w:szCs w:val="22"/>
          <w:lang w:eastAsia="en-US"/>
        </w:rPr>
        <w:t xml:space="preserve"> Lane, Bream, GL15 6EP –</w:t>
      </w:r>
      <w:r w:rsidRPr="00B66B38">
        <w:rPr>
          <w:rFonts w:asciiTheme="minorHAnsi" w:eastAsia="MS Mincho" w:hAnsiTheme="minorHAnsi" w:cstheme="minorHAnsi"/>
          <w:bCs/>
          <w:color w:val="auto"/>
          <w:sz w:val="22"/>
          <w:szCs w:val="22"/>
          <w:lang w:eastAsia="en-US"/>
        </w:rPr>
        <w:t xml:space="preserve"> </w:t>
      </w:r>
    </w:p>
    <w:p w14:paraId="756B26CC" w14:textId="58CE602D" w:rsidR="008347BF" w:rsidRDefault="008347BF" w:rsidP="008347BF">
      <w:pPr>
        <w:rPr>
          <w:rFonts w:asciiTheme="minorHAnsi" w:eastAsia="MS Mincho" w:hAnsiTheme="minorHAnsi" w:cstheme="minorHAnsi"/>
          <w:bCs/>
          <w:color w:val="auto"/>
          <w:sz w:val="22"/>
          <w:szCs w:val="22"/>
          <w:lang w:eastAsia="en-US"/>
        </w:rPr>
      </w:pPr>
      <w:r>
        <w:rPr>
          <w:rFonts w:asciiTheme="minorHAnsi" w:eastAsia="MS Mincho" w:hAnsiTheme="minorHAnsi" w:cstheme="minorHAnsi"/>
          <w:bCs/>
          <w:color w:val="auto"/>
          <w:sz w:val="22"/>
          <w:szCs w:val="22"/>
          <w:lang w:eastAsia="en-US"/>
        </w:rPr>
        <w:t>Erection of a two-storey extension.  Demolition of existing conservatory.</w:t>
      </w:r>
    </w:p>
    <w:p w14:paraId="004C7438" w14:textId="4D5DC646" w:rsidR="008347BF" w:rsidRDefault="008347BF" w:rsidP="008347BF">
      <w:pPr>
        <w:rPr>
          <w:rFonts w:asciiTheme="minorHAnsi" w:eastAsia="MS Mincho" w:hAnsiTheme="minorHAnsi" w:cstheme="minorHAnsi"/>
          <w:bCs/>
          <w:color w:val="auto"/>
          <w:sz w:val="22"/>
          <w:szCs w:val="22"/>
          <w:lang w:eastAsia="en-US"/>
        </w:rPr>
      </w:pPr>
      <w:r>
        <w:rPr>
          <w:rFonts w:asciiTheme="minorHAnsi" w:eastAsia="MS Mincho" w:hAnsiTheme="minorHAnsi" w:cstheme="minorHAnsi"/>
          <w:bCs/>
          <w:color w:val="auto"/>
          <w:sz w:val="22"/>
          <w:szCs w:val="22"/>
          <w:lang w:eastAsia="en-US"/>
        </w:rPr>
        <w:t>No observations.</w:t>
      </w:r>
    </w:p>
    <w:p w14:paraId="2ABC6482" w14:textId="77777777" w:rsidR="008347BF" w:rsidRDefault="008347BF" w:rsidP="008347BF">
      <w:pPr>
        <w:rPr>
          <w:rFonts w:asciiTheme="minorHAnsi" w:eastAsia="MS Mincho" w:hAnsiTheme="minorHAnsi" w:cstheme="minorHAnsi"/>
          <w:bCs/>
          <w:color w:val="auto"/>
          <w:sz w:val="22"/>
          <w:szCs w:val="22"/>
          <w:lang w:eastAsia="en-US"/>
        </w:rPr>
      </w:pPr>
    </w:p>
    <w:p w14:paraId="1868A792" w14:textId="3B5EBF43" w:rsidR="008347BF" w:rsidRPr="00B66B38" w:rsidRDefault="008347BF" w:rsidP="008347BF">
      <w:pPr>
        <w:rPr>
          <w:rFonts w:asciiTheme="minorHAnsi" w:eastAsia="MS Mincho" w:hAnsiTheme="minorHAnsi" w:cstheme="minorHAnsi"/>
          <w:bCs/>
          <w:color w:val="auto"/>
          <w:sz w:val="22"/>
          <w:szCs w:val="22"/>
          <w:lang w:eastAsia="en-US"/>
        </w:rPr>
      </w:pPr>
      <w:r>
        <w:rPr>
          <w:rFonts w:asciiTheme="minorHAnsi" w:eastAsia="MS Mincho" w:hAnsiTheme="minorHAnsi" w:cstheme="minorHAnsi"/>
          <w:b/>
          <w:color w:val="auto"/>
          <w:sz w:val="22"/>
          <w:szCs w:val="22"/>
          <w:lang w:eastAsia="en-US"/>
        </w:rPr>
        <w:t>P1064/21/FUL – Two Swans, High Street, Bream, GL15 6</w:t>
      </w:r>
      <w:proofErr w:type="gramStart"/>
      <w:r>
        <w:rPr>
          <w:rFonts w:asciiTheme="minorHAnsi" w:eastAsia="MS Mincho" w:hAnsiTheme="minorHAnsi" w:cstheme="minorHAnsi"/>
          <w:b/>
          <w:color w:val="auto"/>
          <w:sz w:val="22"/>
          <w:szCs w:val="22"/>
          <w:lang w:eastAsia="en-US"/>
        </w:rPr>
        <w:t>JF  –</w:t>
      </w:r>
      <w:proofErr w:type="gramEnd"/>
      <w:r w:rsidRPr="00B66B38">
        <w:rPr>
          <w:rFonts w:asciiTheme="minorHAnsi" w:eastAsia="MS Mincho" w:hAnsiTheme="minorHAnsi" w:cstheme="minorHAnsi"/>
          <w:bCs/>
          <w:color w:val="auto"/>
          <w:sz w:val="22"/>
          <w:szCs w:val="22"/>
          <w:lang w:eastAsia="en-US"/>
        </w:rPr>
        <w:t xml:space="preserve"> </w:t>
      </w:r>
    </w:p>
    <w:p w14:paraId="01F14570" w14:textId="77CBC4CF" w:rsidR="008347BF" w:rsidRDefault="008347BF" w:rsidP="008347BF">
      <w:pPr>
        <w:rPr>
          <w:rFonts w:asciiTheme="minorHAnsi" w:eastAsia="MS Mincho" w:hAnsiTheme="minorHAnsi" w:cstheme="minorHAnsi"/>
          <w:bCs/>
          <w:color w:val="auto"/>
          <w:lang w:eastAsia="en-US"/>
        </w:rPr>
      </w:pPr>
      <w:r w:rsidRPr="007213CE">
        <w:rPr>
          <w:rFonts w:asciiTheme="minorHAnsi" w:eastAsia="MS Mincho" w:hAnsiTheme="minorHAnsi" w:cstheme="minorHAnsi"/>
          <w:bCs/>
          <w:color w:val="auto"/>
          <w:lang w:eastAsia="en-US"/>
        </w:rPr>
        <w:t>Outline application for demolition of existing industrial units and construction of two new residential dwellings (all matters reserved).</w:t>
      </w:r>
    </w:p>
    <w:p w14:paraId="5F4A21DF" w14:textId="77777777" w:rsidR="007213CE" w:rsidRPr="007213CE" w:rsidRDefault="007213CE" w:rsidP="008347BF">
      <w:pPr>
        <w:rPr>
          <w:rFonts w:asciiTheme="minorHAnsi" w:eastAsia="MS Mincho" w:hAnsiTheme="minorHAnsi" w:cstheme="minorHAnsi"/>
          <w:bCs/>
          <w:color w:val="auto"/>
          <w:lang w:eastAsia="en-US"/>
        </w:rPr>
      </w:pPr>
    </w:p>
    <w:p w14:paraId="668FE4D1" w14:textId="3D460429" w:rsidR="008347BF" w:rsidRPr="007213CE" w:rsidRDefault="008347BF" w:rsidP="008347BF">
      <w:pPr>
        <w:rPr>
          <w:rFonts w:asciiTheme="minorHAnsi" w:eastAsia="MS Mincho" w:hAnsiTheme="minorHAnsi" w:cstheme="minorHAnsi"/>
          <w:bCs/>
          <w:color w:val="auto"/>
          <w:lang w:eastAsia="en-US"/>
        </w:rPr>
      </w:pPr>
      <w:r w:rsidRPr="007213CE">
        <w:rPr>
          <w:rFonts w:asciiTheme="minorHAnsi" w:eastAsia="MS Mincho" w:hAnsiTheme="minorHAnsi" w:cstheme="minorHAnsi"/>
          <w:bCs/>
          <w:color w:val="auto"/>
          <w:lang w:eastAsia="en-US"/>
        </w:rPr>
        <w:t>A letter written by the applicant was read to the meeting, this stated the reasons for the application and detailed the relocation of the business to an industrial estate.</w:t>
      </w:r>
    </w:p>
    <w:p w14:paraId="421A5FED" w14:textId="77777777" w:rsidR="008347BF" w:rsidRPr="007213CE" w:rsidRDefault="008347BF" w:rsidP="008347BF">
      <w:pPr>
        <w:rPr>
          <w:rFonts w:asciiTheme="minorHAnsi" w:eastAsia="MS Mincho" w:hAnsiTheme="minorHAnsi" w:cstheme="minorHAnsi"/>
          <w:bCs/>
          <w:color w:val="auto"/>
          <w:lang w:eastAsia="en-US"/>
        </w:rPr>
      </w:pPr>
    </w:p>
    <w:p w14:paraId="7299030C" w14:textId="622750D0" w:rsidR="008347BF" w:rsidRPr="007213CE" w:rsidRDefault="008347BF" w:rsidP="008347BF">
      <w:pPr>
        <w:rPr>
          <w:rFonts w:asciiTheme="minorHAnsi" w:eastAsia="MS Mincho" w:hAnsiTheme="minorHAnsi" w:cstheme="minorHAnsi"/>
          <w:bCs/>
          <w:color w:val="auto"/>
          <w:lang w:eastAsia="en-US"/>
        </w:rPr>
      </w:pPr>
      <w:r w:rsidRPr="007213CE">
        <w:rPr>
          <w:rFonts w:asciiTheme="minorHAnsi" w:eastAsia="MS Mincho" w:hAnsiTheme="minorHAnsi" w:cstheme="minorHAnsi"/>
          <w:bCs/>
          <w:color w:val="auto"/>
          <w:lang w:eastAsia="en-US"/>
        </w:rPr>
        <w:t>WDPC asked that the following conditions be applied to the application:</w:t>
      </w:r>
    </w:p>
    <w:p w14:paraId="303BE807" w14:textId="43B1D039" w:rsidR="007213CE" w:rsidRPr="007213CE" w:rsidRDefault="008347BF" w:rsidP="008347BF">
      <w:pPr>
        <w:rPr>
          <w:rFonts w:asciiTheme="minorHAnsi" w:hAnsiTheme="minorHAnsi" w:cstheme="minorHAnsi"/>
        </w:rPr>
      </w:pPr>
      <w:r w:rsidRPr="007213CE">
        <w:rPr>
          <w:rFonts w:asciiTheme="minorHAnsi" w:eastAsia="MS Mincho" w:hAnsiTheme="minorHAnsi" w:cstheme="minorHAnsi"/>
          <w:bCs/>
          <w:color w:val="auto"/>
          <w:lang w:eastAsia="en-US"/>
        </w:rPr>
        <w:t>It is parish council policy that a cattle (sheep) grid must be prov</w:t>
      </w:r>
      <w:r w:rsidR="00CB5D8B">
        <w:rPr>
          <w:rFonts w:asciiTheme="minorHAnsi" w:eastAsia="MS Mincho" w:hAnsiTheme="minorHAnsi" w:cstheme="minorHAnsi"/>
          <w:bCs/>
          <w:color w:val="auto"/>
          <w:lang w:eastAsia="en-US"/>
        </w:rPr>
        <w:t>id</w:t>
      </w:r>
      <w:r w:rsidRPr="007213CE">
        <w:rPr>
          <w:rFonts w:asciiTheme="minorHAnsi" w:eastAsia="MS Mincho" w:hAnsiTheme="minorHAnsi" w:cstheme="minorHAnsi"/>
          <w:bCs/>
          <w:color w:val="auto"/>
          <w:lang w:eastAsia="en-US"/>
        </w:rPr>
        <w:t>ed for any new development of two or more properties.</w:t>
      </w:r>
      <w:r w:rsidR="007213CE" w:rsidRPr="007213CE">
        <w:rPr>
          <w:rFonts w:asciiTheme="minorHAnsi" w:eastAsia="MS Mincho" w:hAnsiTheme="minorHAnsi" w:cstheme="minorHAnsi"/>
          <w:bCs/>
          <w:color w:val="auto"/>
          <w:lang w:eastAsia="en-US"/>
        </w:rPr>
        <w:t xml:space="preserve"> </w:t>
      </w:r>
      <w:r w:rsidRPr="007213CE">
        <w:rPr>
          <w:rFonts w:asciiTheme="minorHAnsi" w:eastAsia="MS Mincho" w:hAnsiTheme="minorHAnsi" w:cstheme="minorHAnsi"/>
          <w:bCs/>
          <w:color w:val="auto"/>
          <w:lang w:eastAsia="en-US"/>
        </w:rPr>
        <w:t>Also</w:t>
      </w:r>
      <w:r w:rsidR="007213CE" w:rsidRPr="007213CE">
        <w:rPr>
          <w:rFonts w:asciiTheme="minorHAnsi" w:eastAsia="MS Mincho" w:hAnsiTheme="minorHAnsi" w:cstheme="minorHAnsi"/>
          <w:bCs/>
          <w:color w:val="auto"/>
          <w:lang w:eastAsia="en-US"/>
        </w:rPr>
        <w:t>,</w:t>
      </w:r>
      <w:r w:rsidRPr="007213CE">
        <w:rPr>
          <w:rFonts w:asciiTheme="minorHAnsi" w:eastAsia="MS Mincho" w:hAnsiTheme="minorHAnsi" w:cstheme="minorHAnsi"/>
          <w:bCs/>
          <w:color w:val="auto"/>
          <w:lang w:eastAsia="en-US"/>
        </w:rPr>
        <w:t xml:space="preserve"> that electric vehicle charging points be included within the development.</w:t>
      </w:r>
      <w:r w:rsidR="007213CE" w:rsidRPr="007213CE">
        <w:rPr>
          <w:rFonts w:asciiTheme="minorHAnsi" w:eastAsia="MS Mincho" w:hAnsiTheme="minorHAnsi" w:cstheme="minorHAnsi"/>
          <w:bCs/>
          <w:color w:val="auto"/>
          <w:lang w:eastAsia="en-US"/>
        </w:rPr>
        <w:t xml:space="preserve">  </w:t>
      </w:r>
      <w:r w:rsidRPr="007213CE">
        <w:rPr>
          <w:rFonts w:asciiTheme="minorHAnsi" w:hAnsiTheme="minorHAnsi" w:cstheme="minorHAnsi"/>
        </w:rPr>
        <w:t xml:space="preserve">In line with paragraph 203 of NPPF (2021) it is possible that the historic building on the site may be categorised as a Non-Designated Heritage Asset. </w:t>
      </w:r>
    </w:p>
    <w:p w14:paraId="2C84067B" w14:textId="77777777" w:rsidR="007213CE" w:rsidRPr="007213CE" w:rsidRDefault="007213CE" w:rsidP="008347BF">
      <w:pPr>
        <w:rPr>
          <w:rFonts w:asciiTheme="minorHAnsi" w:hAnsiTheme="minorHAnsi" w:cstheme="minorHAnsi"/>
        </w:rPr>
      </w:pPr>
    </w:p>
    <w:p w14:paraId="4E0CF733" w14:textId="5939F72E" w:rsidR="008347BF" w:rsidRPr="007213CE" w:rsidRDefault="008347BF" w:rsidP="008347BF">
      <w:pPr>
        <w:rPr>
          <w:rFonts w:asciiTheme="minorHAnsi" w:hAnsiTheme="minorHAnsi" w:cstheme="minorHAnsi"/>
          <w:lang w:eastAsia="en-GB"/>
        </w:rPr>
      </w:pPr>
      <w:r w:rsidRPr="007213CE">
        <w:rPr>
          <w:rFonts w:asciiTheme="minorHAnsi" w:hAnsiTheme="minorHAnsi" w:cstheme="minorHAnsi"/>
        </w:rPr>
        <w:t xml:space="preserve">This is based on the following. In Prof Barrie Cox's English Inn and Tavern Names (pp. 38-39) he flags the Two Swans public house name up as one of a heraldic origin. Public House names of medieval origin were derived from heraldic images. He does not specifically mention the heraldic origins of this sign (for example Red Lion - John of Gaunt: White Hart - Richard II: Rising Sun - Edward III), but does note that Swans occur on the emblem of the </w:t>
      </w:r>
      <w:proofErr w:type="spellStart"/>
      <w:r w:rsidRPr="007213CE">
        <w:rPr>
          <w:rFonts w:asciiTheme="minorHAnsi" w:hAnsiTheme="minorHAnsi" w:cstheme="minorHAnsi"/>
        </w:rPr>
        <w:t>The</w:t>
      </w:r>
      <w:proofErr w:type="spellEnd"/>
      <w:r w:rsidRPr="007213CE">
        <w:rPr>
          <w:rFonts w:asciiTheme="minorHAnsi" w:hAnsiTheme="minorHAnsi" w:cstheme="minorHAnsi"/>
        </w:rPr>
        <w:t xml:space="preserve"> Worshipful Company of </w:t>
      </w:r>
      <w:proofErr w:type="spellStart"/>
      <w:r w:rsidRPr="007213CE">
        <w:rPr>
          <w:rFonts w:asciiTheme="minorHAnsi" w:hAnsiTheme="minorHAnsi" w:cstheme="minorHAnsi"/>
        </w:rPr>
        <w:t>Vitners</w:t>
      </w:r>
      <w:proofErr w:type="spellEnd"/>
      <w:r w:rsidRPr="007213CE">
        <w:rPr>
          <w:rFonts w:asciiTheme="minorHAnsi" w:hAnsiTheme="minorHAnsi" w:cstheme="minorHAnsi"/>
        </w:rPr>
        <w:t xml:space="preserve"> from the reign of Elizabeth I. The public house name is used on the First Edition Ordnance Survey (1: 2,500) and on that map the three </w:t>
      </w:r>
      <w:r w:rsidR="007213CE" w:rsidRPr="007213CE">
        <w:rPr>
          <w:rFonts w:asciiTheme="minorHAnsi" w:hAnsiTheme="minorHAnsi" w:cstheme="minorHAnsi"/>
        </w:rPr>
        <w:t>separate</w:t>
      </w:r>
      <w:r w:rsidRPr="007213CE">
        <w:rPr>
          <w:rFonts w:asciiTheme="minorHAnsi" w:hAnsiTheme="minorHAnsi" w:cstheme="minorHAnsi"/>
        </w:rPr>
        <w:t xml:space="preserve"> buildings in the terrace are potentially part of one building (now forming a terrace of three), as there are no property boundaries in the rear garden. The building was </w:t>
      </w:r>
      <w:r w:rsidR="007213CE" w:rsidRPr="007213CE">
        <w:rPr>
          <w:rFonts w:asciiTheme="minorHAnsi" w:hAnsiTheme="minorHAnsi" w:cstheme="minorHAnsi"/>
        </w:rPr>
        <w:t>formerly</w:t>
      </w:r>
      <w:r w:rsidRPr="007213CE">
        <w:rPr>
          <w:rFonts w:asciiTheme="minorHAnsi" w:hAnsiTheme="minorHAnsi" w:cstheme="minorHAnsi"/>
        </w:rPr>
        <w:t xml:space="preserve"> located in Newland Parish ending up in the West Dean after boundary reorganisation. </w:t>
      </w:r>
    </w:p>
    <w:p w14:paraId="500AFE4C" w14:textId="77777777" w:rsidR="008347BF" w:rsidRPr="008347BF" w:rsidRDefault="008347BF" w:rsidP="008347BF">
      <w:pPr>
        <w:rPr>
          <w:rFonts w:asciiTheme="minorHAnsi" w:eastAsia="MS Mincho" w:hAnsiTheme="minorHAnsi" w:cstheme="minorHAnsi"/>
          <w:bCs/>
          <w:color w:val="auto"/>
          <w:sz w:val="22"/>
          <w:szCs w:val="22"/>
          <w:lang w:eastAsia="en-US"/>
        </w:rPr>
      </w:pPr>
    </w:p>
    <w:p w14:paraId="1F528255" w14:textId="77777777" w:rsidR="008347BF" w:rsidRPr="00CE497A" w:rsidRDefault="008347BF" w:rsidP="008347BF">
      <w:pPr>
        <w:rPr>
          <w:rFonts w:asciiTheme="minorHAnsi" w:eastAsia="MS Mincho" w:hAnsiTheme="minorHAnsi" w:cstheme="minorHAnsi"/>
          <w:bCs/>
          <w:color w:val="auto"/>
          <w:sz w:val="22"/>
          <w:szCs w:val="22"/>
          <w:lang w:eastAsia="en-US"/>
        </w:rPr>
      </w:pPr>
    </w:p>
    <w:p w14:paraId="5A497BBC" w14:textId="229F3C48" w:rsidR="00D51040" w:rsidRDefault="00D51040" w:rsidP="00D51040">
      <w:pPr>
        <w:rPr>
          <w:rFonts w:asciiTheme="minorHAnsi" w:eastAsia="MS Mincho" w:hAnsiTheme="minorHAnsi" w:cstheme="minorHAnsi"/>
          <w:b/>
          <w:u w:val="single"/>
        </w:rPr>
      </w:pPr>
      <w:r w:rsidRPr="00756404">
        <w:rPr>
          <w:rFonts w:asciiTheme="minorHAnsi" w:eastAsia="MS Mincho" w:hAnsiTheme="minorHAnsi" w:cstheme="minorHAnsi"/>
          <w:b/>
          <w:u w:val="single"/>
        </w:rPr>
        <w:lastRenderedPageBreak/>
        <w:t>Berry Hill Ward</w:t>
      </w:r>
    </w:p>
    <w:p w14:paraId="7242B560" w14:textId="77777777" w:rsidR="00661F1B" w:rsidRDefault="00661F1B" w:rsidP="00661F1B">
      <w:pPr>
        <w:rPr>
          <w:rFonts w:asciiTheme="minorHAnsi" w:eastAsia="MS Mincho" w:hAnsiTheme="minorHAnsi" w:cstheme="minorHAnsi"/>
          <w:b/>
          <w:i/>
          <w:iCs/>
        </w:rPr>
      </w:pPr>
      <w:r>
        <w:rPr>
          <w:rFonts w:asciiTheme="minorHAnsi" w:eastAsia="MS Mincho" w:hAnsiTheme="minorHAnsi" w:cstheme="minorHAnsi"/>
          <w:b/>
          <w:i/>
          <w:iCs/>
        </w:rPr>
        <w:t>Please note that planning application for the Berry Hill and Christchurch wards must be compliant with the Neighbourhood Development Plan for the area.</w:t>
      </w:r>
    </w:p>
    <w:p w14:paraId="51D84E5A" w14:textId="0D51A755" w:rsidR="00661F1B" w:rsidRPr="007213CE" w:rsidRDefault="007213CE" w:rsidP="00D51040">
      <w:pPr>
        <w:rPr>
          <w:rFonts w:asciiTheme="minorHAnsi" w:eastAsia="MS Mincho" w:hAnsiTheme="minorHAnsi" w:cstheme="minorHAnsi"/>
          <w:bCs/>
        </w:rPr>
      </w:pPr>
      <w:r w:rsidRPr="007213CE">
        <w:rPr>
          <w:rFonts w:asciiTheme="minorHAnsi" w:eastAsia="MS Mincho" w:hAnsiTheme="minorHAnsi" w:cstheme="minorHAnsi"/>
          <w:bCs/>
        </w:rPr>
        <w:t>None submitted</w:t>
      </w:r>
    </w:p>
    <w:p w14:paraId="108D1836" w14:textId="77777777" w:rsidR="007213CE" w:rsidRPr="007213CE" w:rsidRDefault="007213CE" w:rsidP="00D51040">
      <w:pPr>
        <w:rPr>
          <w:rFonts w:asciiTheme="minorHAnsi" w:eastAsia="MS Mincho" w:hAnsiTheme="minorHAnsi" w:cstheme="minorHAnsi"/>
          <w:bCs/>
        </w:rPr>
      </w:pPr>
    </w:p>
    <w:p w14:paraId="61239C68" w14:textId="490315E9" w:rsidR="00D51040" w:rsidRDefault="00D51040" w:rsidP="00D51040">
      <w:pPr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u w:val="single"/>
        </w:rPr>
        <w:t>Christchurch Ward</w:t>
      </w:r>
    </w:p>
    <w:p w14:paraId="166C6F01" w14:textId="50363C83" w:rsidR="00661F1B" w:rsidRDefault="00661F1B" w:rsidP="00D51040">
      <w:pPr>
        <w:rPr>
          <w:rFonts w:asciiTheme="minorHAnsi" w:eastAsia="MS Mincho" w:hAnsiTheme="minorHAnsi" w:cstheme="minorHAnsi"/>
          <w:b/>
          <w:i/>
          <w:iCs/>
        </w:rPr>
      </w:pPr>
      <w:r>
        <w:rPr>
          <w:rFonts w:asciiTheme="minorHAnsi" w:eastAsia="MS Mincho" w:hAnsiTheme="minorHAnsi" w:cstheme="minorHAnsi"/>
          <w:b/>
          <w:i/>
          <w:iCs/>
        </w:rPr>
        <w:t>Please note that planning application for the Berry Hill and Christchurch wards must be compliant with the Neighbourhood Development Plan for the area.</w:t>
      </w:r>
    </w:p>
    <w:p w14:paraId="4BBC525E" w14:textId="1A28D6EB" w:rsidR="00661F1B" w:rsidRDefault="00661F1B" w:rsidP="00D51040">
      <w:pPr>
        <w:rPr>
          <w:rFonts w:asciiTheme="minorHAnsi" w:eastAsia="MS Mincho" w:hAnsiTheme="minorHAnsi" w:cstheme="minorHAnsi"/>
          <w:b/>
          <w:i/>
          <w:iCs/>
        </w:rPr>
      </w:pPr>
    </w:p>
    <w:p w14:paraId="7405EB7D" w14:textId="77777777" w:rsidR="007213CE" w:rsidRPr="007213CE" w:rsidRDefault="007213CE" w:rsidP="007213CE">
      <w:pPr>
        <w:rPr>
          <w:rFonts w:asciiTheme="minorHAnsi" w:eastAsia="MS Mincho" w:hAnsiTheme="minorHAnsi" w:cstheme="minorHAnsi"/>
          <w:bCs/>
        </w:rPr>
      </w:pPr>
      <w:r w:rsidRPr="007213CE">
        <w:rPr>
          <w:rFonts w:asciiTheme="minorHAnsi" w:eastAsia="MS Mincho" w:hAnsiTheme="minorHAnsi" w:cstheme="minorHAnsi"/>
          <w:bCs/>
        </w:rPr>
        <w:t>None submitted</w:t>
      </w:r>
    </w:p>
    <w:p w14:paraId="2A66421E" w14:textId="77777777" w:rsidR="00034608" w:rsidRDefault="00034608" w:rsidP="00D51040">
      <w:pPr>
        <w:rPr>
          <w:rFonts w:asciiTheme="minorHAnsi" w:eastAsia="MS Mincho" w:hAnsiTheme="minorHAnsi" w:cstheme="minorHAnsi"/>
          <w:b/>
          <w:u w:val="single"/>
        </w:rPr>
      </w:pPr>
    </w:p>
    <w:p w14:paraId="540793B1" w14:textId="1D61EBE3" w:rsidR="00D51040" w:rsidRDefault="00D51040" w:rsidP="00D51040">
      <w:pPr>
        <w:rPr>
          <w:rFonts w:asciiTheme="minorHAnsi" w:hAnsiTheme="minorHAnsi" w:cstheme="minorHAnsi"/>
          <w:b/>
          <w:u w:val="single"/>
        </w:rPr>
      </w:pPr>
      <w:proofErr w:type="spellStart"/>
      <w:r w:rsidRPr="00E5464B">
        <w:rPr>
          <w:rFonts w:asciiTheme="minorHAnsi" w:hAnsiTheme="minorHAnsi" w:cstheme="minorHAnsi"/>
          <w:b/>
          <w:u w:val="single"/>
        </w:rPr>
        <w:t>Pillowell</w:t>
      </w:r>
      <w:proofErr w:type="spellEnd"/>
      <w:r w:rsidRPr="00E5464B">
        <w:rPr>
          <w:rFonts w:asciiTheme="minorHAnsi" w:hAnsiTheme="minorHAnsi" w:cstheme="minorHAnsi"/>
          <w:b/>
          <w:u w:val="single"/>
        </w:rPr>
        <w:t xml:space="preserve"> Ward</w:t>
      </w:r>
    </w:p>
    <w:p w14:paraId="50A31DD5" w14:textId="77777777" w:rsidR="007213CE" w:rsidRPr="00E5464B" w:rsidRDefault="007213CE" w:rsidP="00D51040">
      <w:pPr>
        <w:rPr>
          <w:rFonts w:asciiTheme="minorHAnsi" w:hAnsiTheme="minorHAnsi" w:cstheme="minorHAnsi"/>
          <w:b/>
          <w:u w:val="single"/>
        </w:rPr>
      </w:pPr>
    </w:p>
    <w:p w14:paraId="30E2221A" w14:textId="15DF0E02" w:rsidR="007213CE" w:rsidRPr="00B66B38" w:rsidRDefault="007213CE" w:rsidP="007213CE">
      <w:pPr>
        <w:rPr>
          <w:rFonts w:asciiTheme="minorHAnsi" w:hAnsiTheme="minorHAnsi" w:cstheme="minorHAnsi"/>
          <w:bCs/>
          <w:color w:val="auto"/>
          <w:sz w:val="22"/>
          <w:szCs w:val="22"/>
          <w:shd w:val="clear" w:color="auto" w:fill="FFFFFF"/>
        </w:rPr>
      </w:pPr>
      <w:r w:rsidRPr="00B66B38">
        <w:rPr>
          <w:rFonts w:asciiTheme="minorHAnsi" w:hAnsiTheme="minorHAnsi" w:cstheme="minorHAnsi"/>
          <w:b/>
          <w:color w:val="auto"/>
          <w:sz w:val="22"/>
          <w:szCs w:val="22"/>
          <w:shd w:val="clear" w:color="auto" w:fill="FFFFFF"/>
        </w:rPr>
        <w:t xml:space="preserve">P1408/21/FUL – </w:t>
      </w:r>
      <w:proofErr w:type="spellStart"/>
      <w:r w:rsidRPr="00B66B38">
        <w:rPr>
          <w:rFonts w:asciiTheme="minorHAnsi" w:hAnsiTheme="minorHAnsi" w:cstheme="minorHAnsi"/>
          <w:b/>
          <w:color w:val="auto"/>
          <w:sz w:val="22"/>
          <w:szCs w:val="22"/>
          <w:shd w:val="clear" w:color="auto" w:fill="FFFFFF"/>
        </w:rPr>
        <w:t>Brookhouse</w:t>
      </w:r>
      <w:proofErr w:type="spellEnd"/>
      <w:r w:rsidRPr="00B66B38">
        <w:rPr>
          <w:rFonts w:asciiTheme="minorHAnsi" w:hAnsiTheme="minorHAnsi" w:cstheme="minorHAnsi"/>
          <w:b/>
          <w:color w:val="auto"/>
          <w:sz w:val="22"/>
          <w:szCs w:val="22"/>
          <w:shd w:val="clear" w:color="auto" w:fill="FFFFFF"/>
        </w:rPr>
        <w:t>, Woodland Close, Whitecroft, GL15 4PL</w:t>
      </w:r>
      <w:r>
        <w:rPr>
          <w:rFonts w:asciiTheme="minorHAnsi" w:hAnsiTheme="minorHAnsi" w:cstheme="minorHAnsi"/>
          <w:b/>
          <w:color w:val="auto"/>
          <w:shd w:val="clear" w:color="auto" w:fill="FFFFFF"/>
        </w:rPr>
        <w:t xml:space="preserve"> – </w:t>
      </w:r>
    </w:p>
    <w:p w14:paraId="6E430D4B" w14:textId="3758C8F6" w:rsidR="007213CE" w:rsidRDefault="007213CE" w:rsidP="007213CE">
      <w:pPr>
        <w:rPr>
          <w:rFonts w:asciiTheme="minorHAnsi" w:hAnsiTheme="minorHAnsi" w:cstheme="minorHAnsi"/>
          <w:bCs/>
          <w:color w:val="auto"/>
          <w:shd w:val="clear" w:color="auto" w:fill="FFFFFF"/>
        </w:rPr>
      </w:pPr>
      <w:r>
        <w:rPr>
          <w:rFonts w:asciiTheme="minorHAnsi" w:hAnsiTheme="minorHAnsi" w:cstheme="minorHAnsi"/>
          <w:bCs/>
          <w:color w:val="auto"/>
          <w:shd w:val="clear" w:color="auto" w:fill="FFFFFF"/>
        </w:rPr>
        <w:t>Erection of single-story extension to dwelling.</w:t>
      </w:r>
    </w:p>
    <w:p w14:paraId="64226666" w14:textId="16BF5084" w:rsidR="007213CE" w:rsidRDefault="007213CE" w:rsidP="007213CE">
      <w:pPr>
        <w:rPr>
          <w:rFonts w:asciiTheme="minorHAnsi" w:hAnsiTheme="minorHAnsi" w:cstheme="minorHAnsi"/>
          <w:bCs/>
          <w:color w:val="auto"/>
          <w:shd w:val="clear" w:color="auto" w:fill="FFFFFF"/>
        </w:rPr>
      </w:pPr>
    </w:p>
    <w:p w14:paraId="44809C4A" w14:textId="49D797AA" w:rsidR="007213CE" w:rsidRDefault="007213CE" w:rsidP="007213CE">
      <w:pPr>
        <w:rPr>
          <w:rFonts w:asciiTheme="minorHAnsi" w:hAnsiTheme="minorHAnsi" w:cstheme="minorHAnsi"/>
          <w:bCs/>
          <w:color w:val="auto"/>
          <w:shd w:val="clear" w:color="auto" w:fill="FFFFFF"/>
        </w:rPr>
      </w:pPr>
      <w:r>
        <w:rPr>
          <w:rFonts w:asciiTheme="minorHAnsi" w:hAnsiTheme="minorHAnsi" w:cstheme="minorHAnsi"/>
          <w:bCs/>
          <w:color w:val="auto"/>
          <w:shd w:val="clear" w:color="auto" w:fill="FFFFFF"/>
        </w:rPr>
        <w:t>No observations.</w:t>
      </w:r>
    </w:p>
    <w:p w14:paraId="1EA74DA5" w14:textId="77777777" w:rsidR="007213CE" w:rsidRDefault="007213CE" w:rsidP="007213CE">
      <w:pPr>
        <w:rPr>
          <w:rFonts w:asciiTheme="minorHAnsi" w:hAnsiTheme="minorHAnsi" w:cstheme="minorHAnsi"/>
          <w:bCs/>
          <w:color w:val="auto"/>
          <w:shd w:val="clear" w:color="auto" w:fill="FFFFFF"/>
        </w:rPr>
      </w:pPr>
    </w:p>
    <w:p w14:paraId="4243F8E8" w14:textId="1CBC6154" w:rsidR="00D51040" w:rsidRDefault="00D51040" w:rsidP="00D51040">
      <w:pPr>
        <w:rPr>
          <w:rFonts w:asciiTheme="minorHAnsi" w:hAnsiTheme="minorHAnsi" w:cstheme="minorHAnsi"/>
          <w:b/>
          <w:color w:val="auto"/>
          <w:u w:val="single"/>
          <w:shd w:val="clear" w:color="auto" w:fill="FFFFFF"/>
        </w:rPr>
      </w:pPr>
      <w:r w:rsidRPr="00034608">
        <w:rPr>
          <w:rFonts w:asciiTheme="minorHAnsi" w:hAnsiTheme="minorHAnsi" w:cstheme="minorHAnsi"/>
          <w:b/>
          <w:color w:val="auto"/>
          <w:u w:val="single"/>
          <w:shd w:val="clear" w:color="auto" w:fill="FFFFFF"/>
        </w:rPr>
        <w:t>Parkend Ward</w:t>
      </w:r>
    </w:p>
    <w:p w14:paraId="01EE8B0B" w14:textId="77777777" w:rsidR="007213CE" w:rsidRPr="00034608" w:rsidRDefault="007213CE" w:rsidP="00D51040">
      <w:pPr>
        <w:rPr>
          <w:rFonts w:asciiTheme="minorHAnsi" w:hAnsiTheme="minorHAnsi" w:cstheme="minorHAnsi"/>
          <w:b/>
          <w:color w:val="auto"/>
          <w:u w:val="single"/>
          <w:shd w:val="clear" w:color="auto" w:fill="FFFFFF"/>
        </w:rPr>
      </w:pPr>
    </w:p>
    <w:p w14:paraId="4C10A05F" w14:textId="5420627D" w:rsidR="00D51040" w:rsidRDefault="007213CE" w:rsidP="00D51040">
      <w:pPr>
        <w:rPr>
          <w:rFonts w:asciiTheme="minorHAnsi" w:eastAsia="MS Mincho" w:hAnsiTheme="minorHAnsi" w:cstheme="minorHAnsi"/>
          <w:bCs/>
          <w:color w:val="auto"/>
        </w:rPr>
      </w:pPr>
      <w:r>
        <w:rPr>
          <w:rFonts w:asciiTheme="minorHAnsi" w:eastAsia="MS Mincho" w:hAnsiTheme="minorHAnsi" w:cstheme="minorHAnsi"/>
          <w:bCs/>
          <w:color w:val="auto"/>
        </w:rPr>
        <w:t>None submitted.</w:t>
      </w:r>
    </w:p>
    <w:p w14:paraId="796F3012" w14:textId="77777777" w:rsidR="007213CE" w:rsidRPr="00034608" w:rsidRDefault="007213CE" w:rsidP="00D51040">
      <w:pPr>
        <w:rPr>
          <w:rFonts w:asciiTheme="minorHAnsi" w:eastAsia="MS Mincho" w:hAnsiTheme="minorHAnsi" w:cstheme="minorHAnsi"/>
          <w:bCs/>
          <w:color w:val="auto"/>
        </w:rPr>
      </w:pPr>
    </w:p>
    <w:p w14:paraId="34E532D5" w14:textId="39941A80" w:rsidR="00D51040" w:rsidRDefault="00D51040" w:rsidP="00D51040">
      <w:pPr>
        <w:rPr>
          <w:rFonts w:asciiTheme="minorHAnsi" w:eastAsia="MS Mincho" w:hAnsiTheme="minorHAnsi" w:cstheme="minorHAnsi"/>
          <w:b/>
          <w:color w:val="auto"/>
          <w:u w:val="single"/>
        </w:rPr>
      </w:pPr>
      <w:r w:rsidRPr="00034608">
        <w:rPr>
          <w:rFonts w:asciiTheme="minorHAnsi" w:eastAsia="MS Mincho" w:hAnsiTheme="minorHAnsi" w:cstheme="minorHAnsi"/>
          <w:b/>
          <w:color w:val="auto"/>
          <w:u w:val="single"/>
        </w:rPr>
        <w:t>Sling &amp; Ellwood Ward</w:t>
      </w:r>
    </w:p>
    <w:p w14:paraId="01C97300" w14:textId="77777777" w:rsidR="007213CE" w:rsidRDefault="007213CE" w:rsidP="00D51040">
      <w:pPr>
        <w:rPr>
          <w:rFonts w:asciiTheme="minorHAnsi" w:eastAsia="MS Mincho" w:hAnsiTheme="minorHAnsi" w:cstheme="minorHAnsi"/>
          <w:b/>
          <w:u w:val="single"/>
        </w:rPr>
      </w:pPr>
    </w:p>
    <w:p w14:paraId="50B7FE5D" w14:textId="2929262A" w:rsidR="007213CE" w:rsidRPr="00B66B38" w:rsidRDefault="007213CE" w:rsidP="007213CE">
      <w:pPr>
        <w:rPr>
          <w:rFonts w:asciiTheme="minorHAnsi" w:eastAsia="MS Mincho" w:hAnsiTheme="minorHAnsi" w:cstheme="minorHAnsi"/>
          <w:bCs/>
          <w:color w:val="auto"/>
          <w:sz w:val="22"/>
          <w:szCs w:val="22"/>
          <w:lang w:eastAsia="en-US"/>
        </w:rPr>
      </w:pPr>
      <w:r>
        <w:rPr>
          <w:rFonts w:asciiTheme="minorHAnsi" w:eastAsia="MS Mincho" w:hAnsiTheme="minorHAnsi" w:cstheme="minorHAnsi"/>
          <w:b/>
        </w:rPr>
        <w:t xml:space="preserve">P1158/21/FUL – Old </w:t>
      </w:r>
      <w:proofErr w:type="spellStart"/>
      <w:r>
        <w:rPr>
          <w:rFonts w:asciiTheme="minorHAnsi" w:eastAsia="MS Mincho" w:hAnsiTheme="minorHAnsi" w:cstheme="minorHAnsi"/>
          <w:b/>
        </w:rPr>
        <w:t>Scarr</w:t>
      </w:r>
      <w:proofErr w:type="spellEnd"/>
      <w:r>
        <w:rPr>
          <w:rFonts w:asciiTheme="minorHAnsi" w:eastAsia="MS Mincho" w:hAnsiTheme="minorHAnsi" w:cstheme="minorHAnsi"/>
          <w:b/>
        </w:rPr>
        <w:t xml:space="preserve"> Bandstand, Chepstow Road, </w:t>
      </w:r>
      <w:proofErr w:type="gramStart"/>
      <w:r>
        <w:rPr>
          <w:rFonts w:asciiTheme="minorHAnsi" w:eastAsia="MS Mincho" w:hAnsiTheme="minorHAnsi" w:cstheme="minorHAnsi"/>
          <w:b/>
        </w:rPr>
        <w:t xml:space="preserve">Sling </w:t>
      </w:r>
      <w:r>
        <w:rPr>
          <w:rFonts w:asciiTheme="minorHAnsi" w:eastAsia="MS Mincho" w:hAnsiTheme="minorHAnsi" w:cstheme="minorHAnsi"/>
          <w:b/>
          <w:color w:val="auto"/>
          <w:sz w:val="22"/>
          <w:szCs w:val="22"/>
          <w:lang w:eastAsia="en-US"/>
        </w:rPr>
        <w:t xml:space="preserve"> –</w:t>
      </w:r>
      <w:proofErr w:type="gramEnd"/>
      <w:r w:rsidRPr="00B66B38">
        <w:rPr>
          <w:rFonts w:asciiTheme="minorHAnsi" w:eastAsia="MS Mincho" w:hAnsiTheme="minorHAnsi" w:cstheme="minorHAnsi"/>
          <w:bCs/>
          <w:color w:val="auto"/>
          <w:sz w:val="22"/>
          <w:szCs w:val="22"/>
          <w:lang w:eastAsia="en-US"/>
        </w:rPr>
        <w:t xml:space="preserve"> </w:t>
      </w:r>
    </w:p>
    <w:p w14:paraId="3DA6061C" w14:textId="2AA9DF05" w:rsidR="007213CE" w:rsidRDefault="007213CE" w:rsidP="007213CE">
      <w:pPr>
        <w:ind w:left="720" w:hanging="720"/>
        <w:rPr>
          <w:rFonts w:asciiTheme="minorHAnsi" w:eastAsia="MS Mincho" w:hAnsiTheme="minorHAnsi" w:cstheme="minorHAnsi"/>
          <w:bCs/>
        </w:rPr>
      </w:pPr>
      <w:r>
        <w:rPr>
          <w:rFonts w:asciiTheme="minorHAnsi" w:eastAsia="MS Mincho" w:hAnsiTheme="minorHAnsi" w:cstheme="minorHAnsi"/>
          <w:bCs/>
        </w:rPr>
        <w:t>Siting of a metal shipping container to be used as storage.</w:t>
      </w:r>
    </w:p>
    <w:p w14:paraId="51DD7A6A" w14:textId="38AE05CE" w:rsidR="007213CE" w:rsidRDefault="007213CE" w:rsidP="007213CE">
      <w:pPr>
        <w:ind w:left="720" w:hanging="720"/>
        <w:rPr>
          <w:rFonts w:asciiTheme="minorHAnsi" w:eastAsia="MS Mincho" w:hAnsiTheme="minorHAnsi" w:cstheme="minorHAnsi"/>
          <w:bCs/>
        </w:rPr>
      </w:pPr>
    </w:p>
    <w:p w14:paraId="25703A5E" w14:textId="2AD2E5EF" w:rsidR="007213CE" w:rsidRPr="007213CE" w:rsidRDefault="007213CE" w:rsidP="007213CE">
      <w:pPr>
        <w:rPr>
          <w:rFonts w:asciiTheme="minorHAnsi" w:hAnsiTheme="minorHAnsi" w:cstheme="minorHAnsi"/>
          <w:color w:val="auto"/>
          <w:sz w:val="22"/>
          <w:szCs w:val="22"/>
          <w:lang w:eastAsia="en-GB"/>
        </w:rPr>
      </w:pPr>
      <w:r>
        <w:rPr>
          <w:rFonts w:asciiTheme="minorHAnsi" w:hAnsiTheme="minorHAnsi" w:cstheme="minorHAnsi"/>
        </w:rPr>
        <w:t>WDPC is</w:t>
      </w:r>
      <w:r w:rsidRPr="007213CE">
        <w:rPr>
          <w:rFonts w:asciiTheme="minorHAnsi" w:hAnsiTheme="minorHAnsi" w:cstheme="minorHAnsi"/>
        </w:rPr>
        <w:t xml:space="preserve"> concerned that this installation will unfavourably encroach visually on the rurality of the forest edge area including the football pitch and the visual experience of the spectators and passers-by. If the money could be raised to construct a timber construction storage unit or clad a container in natural finished timber cladding </w:t>
      </w:r>
      <w:r>
        <w:rPr>
          <w:rFonts w:asciiTheme="minorHAnsi" w:hAnsiTheme="minorHAnsi" w:cstheme="minorHAnsi"/>
        </w:rPr>
        <w:t>we</w:t>
      </w:r>
      <w:r w:rsidRPr="007213CE">
        <w:rPr>
          <w:rFonts w:asciiTheme="minorHAnsi" w:hAnsiTheme="minorHAnsi" w:cstheme="minorHAnsi"/>
        </w:rPr>
        <w:t xml:space="preserve"> might be more inclined to express support for the application but not as currently proposed. </w:t>
      </w:r>
    </w:p>
    <w:p w14:paraId="07218CC0" w14:textId="77777777" w:rsidR="007213CE" w:rsidRPr="007213CE" w:rsidRDefault="007213CE" w:rsidP="007213CE">
      <w:pPr>
        <w:ind w:left="720" w:hanging="720"/>
        <w:rPr>
          <w:rFonts w:asciiTheme="minorHAnsi" w:eastAsia="MS Mincho" w:hAnsiTheme="minorHAnsi" w:cstheme="minorHAnsi"/>
          <w:bCs/>
          <w:sz w:val="28"/>
          <w:szCs w:val="28"/>
        </w:rPr>
      </w:pPr>
    </w:p>
    <w:p w14:paraId="25452F39" w14:textId="77777777" w:rsidR="007213CE" w:rsidRDefault="007213CE" w:rsidP="007213CE">
      <w:pPr>
        <w:ind w:left="720" w:hanging="720"/>
        <w:rPr>
          <w:rFonts w:asciiTheme="minorHAnsi" w:eastAsia="MS Mincho" w:hAnsiTheme="minorHAnsi" w:cstheme="minorHAnsi"/>
          <w:bCs/>
        </w:rPr>
      </w:pPr>
    </w:p>
    <w:p w14:paraId="5A48E1D4" w14:textId="33DF3AC9" w:rsidR="00D51040" w:rsidRPr="00443A9C" w:rsidRDefault="00D51040" w:rsidP="00D51040">
      <w:pPr>
        <w:ind w:left="720" w:hanging="720"/>
        <w:rPr>
          <w:rFonts w:eastAsia="Calibri"/>
        </w:rPr>
      </w:pPr>
      <w:r>
        <w:rPr>
          <w:rFonts w:asciiTheme="minorHAnsi" w:hAnsiTheme="minorHAnsi" w:cstheme="minorHAnsi"/>
          <w:b/>
        </w:rPr>
        <w:t xml:space="preserve">5. </w:t>
      </w:r>
      <w:r>
        <w:rPr>
          <w:rFonts w:asciiTheme="minorHAnsi" w:hAnsiTheme="minorHAnsi" w:cstheme="minorHAnsi"/>
          <w:b/>
        </w:rPr>
        <w:tab/>
        <w:t xml:space="preserve">Next meeting: 5.00 pm, Tuesday </w:t>
      </w:r>
      <w:r w:rsidR="007213CE">
        <w:rPr>
          <w:rFonts w:asciiTheme="minorHAnsi" w:hAnsiTheme="minorHAnsi" w:cstheme="minorHAnsi"/>
          <w:b/>
        </w:rPr>
        <w:t>21</w:t>
      </w:r>
      <w:r w:rsidR="007213CE" w:rsidRPr="007213CE">
        <w:rPr>
          <w:rFonts w:asciiTheme="minorHAnsi" w:hAnsiTheme="minorHAnsi" w:cstheme="minorHAnsi"/>
          <w:b/>
          <w:vertAlign w:val="superscript"/>
        </w:rPr>
        <w:t>st</w:t>
      </w:r>
      <w:r w:rsidR="007213CE">
        <w:rPr>
          <w:rFonts w:asciiTheme="minorHAnsi" w:hAnsiTheme="minorHAnsi" w:cstheme="minorHAnsi"/>
          <w:b/>
        </w:rPr>
        <w:t xml:space="preserve"> September</w:t>
      </w:r>
      <w:r>
        <w:rPr>
          <w:rFonts w:asciiTheme="minorHAnsi" w:hAnsiTheme="minorHAnsi" w:cstheme="minorHAnsi"/>
          <w:b/>
        </w:rPr>
        <w:t xml:space="preserve"> 2021 at the West Dean Centre, Bream.  </w:t>
      </w:r>
    </w:p>
    <w:p w14:paraId="6DB71733" w14:textId="7E41543E" w:rsidR="006B6493" w:rsidRPr="006B6493" w:rsidRDefault="006B6493" w:rsidP="00ED7DD7">
      <w:pPr>
        <w:rPr>
          <w:rFonts w:asciiTheme="minorHAnsi" w:eastAsia="Calibri" w:hAnsiTheme="minorHAnsi" w:cstheme="minorHAnsi"/>
          <w:b/>
        </w:rPr>
      </w:pP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</w:rPr>
        <w:t xml:space="preserve"> </w:t>
      </w:r>
    </w:p>
    <w:sectPr w:rsidR="006B6493" w:rsidRPr="006B6493" w:rsidSect="00370B31">
      <w:pgSz w:w="11905" w:h="16837"/>
      <w:pgMar w:top="737" w:right="794" w:bottom="993" w:left="7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07C22"/>
    <w:multiLevelType w:val="hybridMultilevel"/>
    <w:tmpl w:val="65BC3BFC"/>
    <w:lvl w:ilvl="0" w:tplc="4EC41380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B5042"/>
    <w:multiLevelType w:val="hybridMultilevel"/>
    <w:tmpl w:val="38300206"/>
    <w:lvl w:ilvl="0" w:tplc="F6746EE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F52E4"/>
    <w:multiLevelType w:val="hybridMultilevel"/>
    <w:tmpl w:val="8EB4FA1A"/>
    <w:lvl w:ilvl="0" w:tplc="E828EDC0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12497"/>
    <w:multiLevelType w:val="hybridMultilevel"/>
    <w:tmpl w:val="BCE8C974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D4585"/>
    <w:multiLevelType w:val="hybridMultilevel"/>
    <w:tmpl w:val="629C86A8"/>
    <w:lvl w:ilvl="0" w:tplc="842C247E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278F9"/>
    <w:multiLevelType w:val="hybridMultilevel"/>
    <w:tmpl w:val="B2A61B62"/>
    <w:lvl w:ilvl="0" w:tplc="A356976C">
      <w:start w:val="1"/>
      <w:numFmt w:val="lowerRoman"/>
      <w:lvlText w:val="%1)"/>
      <w:lvlJc w:val="left"/>
      <w:pPr>
        <w:ind w:left="1440" w:hanging="72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2C06D5"/>
    <w:multiLevelType w:val="hybridMultilevel"/>
    <w:tmpl w:val="C5303A7C"/>
    <w:lvl w:ilvl="0" w:tplc="05C81172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8062BF"/>
    <w:multiLevelType w:val="hybridMultilevel"/>
    <w:tmpl w:val="AD7273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D104E"/>
    <w:multiLevelType w:val="hybridMultilevel"/>
    <w:tmpl w:val="6B68CEEA"/>
    <w:lvl w:ilvl="0" w:tplc="23142CBA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6F067F"/>
    <w:multiLevelType w:val="hybridMultilevel"/>
    <w:tmpl w:val="6B68CEEA"/>
    <w:lvl w:ilvl="0" w:tplc="23142CBA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E94BE3"/>
    <w:multiLevelType w:val="hybridMultilevel"/>
    <w:tmpl w:val="E74847C6"/>
    <w:lvl w:ilvl="0" w:tplc="3AB48580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977EF5"/>
    <w:multiLevelType w:val="hybridMultilevel"/>
    <w:tmpl w:val="D00036D6"/>
    <w:lvl w:ilvl="0" w:tplc="C1346F9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7336EB"/>
    <w:multiLevelType w:val="multilevel"/>
    <w:tmpl w:val="537336EB"/>
    <w:name w:val="Numbered list 1"/>
    <w:lvl w:ilvl="0">
      <w:start w:val="1"/>
      <w:numFmt w:val="none"/>
      <w:pStyle w:val="Heading1"/>
      <w:suff w:val="nothing"/>
      <w:lvlText w:val=""/>
      <w:lvlJc w:val="left"/>
    </w:lvl>
    <w:lvl w:ilvl="1">
      <w:start w:val="1"/>
      <w:numFmt w:val="none"/>
      <w:pStyle w:val="Heading2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pStyle w:val="Heading4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55445BB5"/>
    <w:multiLevelType w:val="hybridMultilevel"/>
    <w:tmpl w:val="1588659A"/>
    <w:lvl w:ilvl="0" w:tplc="891A0FF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B8960DE"/>
    <w:multiLevelType w:val="hybridMultilevel"/>
    <w:tmpl w:val="32E85E78"/>
    <w:lvl w:ilvl="0" w:tplc="0180D30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4"/>
  </w:num>
  <w:num w:numId="3">
    <w:abstractNumId w:val="13"/>
  </w:num>
  <w:num w:numId="4">
    <w:abstractNumId w:val="5"/>
  </w:num>
  <w:num w:numId="5">
    <w:abstractNumId w:val="4"/>
  </w:num>
  <w:num w:numId="6">
    <w:abstractNumId w:val="2"/>
  </w:num>
  <w:num w:numId="7">
    <w:abstractNumId w:val="7"/>
  </w:num>
  <w:num w:numId="8">
    <w:abstractNumId w:val="10"/>
  </w:num>
  <w:num w:numId="9">
    <w:abstractNumId w:val="1"/>
  </w:num>
  <w:num w:numId="10">
    <w:abstractNumId w:val="6"/>
  </w:num>
  <w:num w:numId="11">
    <w:abstractNumId w:val="11"/>
  </w:num>
  <w:num w:numId="12">
    <w:abstractNumId w:val="0"/>
  </w:num>
  <w:num w:numId="13">
    <w:abstractNumId w:val="9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gutterAtTop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772"/>
    <w:rsid w:val="00001602"/>
    <w:rsid w:val="00010BA3"/>
    <w:rsid w:val="000139D1"/>
    <w:rsid w:val="000217D0"/>
    <w:rsid w:val="00022EF4"/>
    <w:rsid w:val="0002446C"/>
    <w:rsid w:val="00024F0C"/>
    <w:rsid w:val="000264C4"/>
    <w:rsid w:val="000274E9"/>
    <w:rsid w:val="00027901"/>
    <w:rsid w:val="0003072B"/>
    <w:rsid w:val="00034608"/>
    <w:rsid w:val="00035685"/>
    <w:rsid w:val="00036222"/>
    <w:rsid w:val="00036DD3"/>
    <w:rsid w:val="00045E0D"/>
    <w:rsid w:val="00046B7D"/>
    <w:rsid w:val="00047144"/>
    <w:rsid w:val="00050DE6"/>
    <w:rsid w:val="000568E5"/>
    <w:rsid w:val="00060C3B"/>
    <w:rsid w:val="00061EBE"/>
    <w:rsid w:val="00064CDA"/>
    <w:rsid w:val="00066138"/>
    <w:rsid w:val="00066AC1"/>
    <w:rsid w:val="00080A88"/>
    <w:rsid w:val="00084D4F"/>
    <w:rsid w:val="00085FFB"/>
    <w:rsid w:val="000914A0"/>
    <w:rsid w:val="00093369"/>
    <w:rsid w:val="000940F5"/>
    <w:rsid w:val="00094A3B"/>
    <w:rsid w:val="000964AB"/>
    <w:rsid w:val="000967CE"/>
    <w:rsid w:val="000A3B90"/>
    <w:rsid w:val="000A446C"/>
    <w:rsid w:val="000A508C"/>
    <w:rsid w:val="000A77FA"/>
    <w:rsid w:val="000B11D0"/>
    <w:rsid w:val="000B1C07"/>
    <w:rsid w:val="000B6023"/>
    <w:rsid w:val="000B7AC8"/>
    <w:rsid w:val="000C3370"/>
    <w:rsid w:val="000C62F6"/>
    <w:rsid w:val="000C6B50"/>
    <w:rsid w:val="000C6C2B"/>
    <w:rsid w:val="000C7D74"/>
    <w:rsid w:val="000D31E3"/>
    <w:rsid w:val="000D37D7"/>
    <w:rsid w:val="000D602C"/>
    <w:rsid w:val="000D6F44"/>
    <w:rsid w:val="000E1ED0"/>
    <w:rsid w:val="000E3EF4"/>
    <w:rsid w:val="000F6C55"/>
    <w:rsid w:val="000F7ABA"/>
    <w:rsid w:val="0010242C"/>
    <w:rsid w:val="00104E01"/>
    <w:rsid w:val="00105F0B"/>
    <w:rsid w:val="00116DC4"/>
    <w:rsid w:val="00120950"/>
    <w:rsid w:val="00123D17"/>
    <w:rsid w:val="00124C18"/>
    <w:rsid w:val="001257F3"/>
    <w:rsid w:val="00125D5D"/>
    <w:rsid w:val="00131185"/>
    <w:rsid w:val="001342D9"/>
    <w:rsid w:val="00135E46"/>
    <w:rsid w:val="0013667F"/>
    <w:rsid w:val="0014116E"/>
    <w:rsid w:val="001426FA"/>
    <w:rsid w:val="00144B16"/>
    <w:rsid w:val="001457DF"/>
    <w:rsid w:val="00146180"/>
    <w:rsid w:val="00150D81"/>
    <w:rsid w:val="00151462"/>
    <w:rsid w:val="00152BEA"/>
    <w:rsid w:val="00152FD1"/>
    <w:rsid w:val="0015476F"/>
    <w:rsid w:val="00157379"/>
    <w:rsid w:val="00160F31"/>
    <w:rsid w:val="0016181C"/>
    <w:rsid w:val="00162A76"/>
    <w:rsid w:val="00163055"/>
    <w:rsid w:val="00163C31"/>
    <w:rsid w:val="00166272"/>
    <w:rsid w:val="001669AC"/>
    <w:rsid w:val="00166D64"/>
    <w:rsid w:val="00167EA8"/>
    <w:rsid w:val="00170295"/>
    <w:rsid w:val="00171335"/>
    <w:rsid w:val="001716B0"/>
    <w:rsid w:val="00171928"/>
    <w:rsid w:val="0017262D"/>
    <w:rsid w:val="00175313"/>
    <w:rsid w:val="00175B5F"/>
    <w:rsid w:val="00180AC2"/>
    <w:rsid w:val="001819CD"/>
    <w:rsid w:val="001915FF"/>
    <w:rsid w:val="00191BFC"/>
    <w:rsid w:val="001953FB"/>
    <w:rsid w:val="0019552E"/>
    <w:rsid w:val="0019612D"/>
    <w:rsid w:val="001978F2"/>
    <w:rsid w:val="00197BB9"/>
    <w:rsid w:val="001A016A"/>
    <w:rsid w:val="001A6711"/>
    <w:rsid w:val="001A6B30"/>
    <w:rsid w:val="001A7F43"/>
    <w:rsid w:val="001B17C5"/>
    <w:rsid w:val="001B2373"/>
    <w:rsid w:val="001B57BC"/>
    <w:rsid w:val="001C0EA6"/>
    <w:rsid w:val="001C1175"/>
    <w:rsid w:val="001D20CA"/>
    <w:rsid w:val="001D3DF6"/>
    <w:rsid w:val="001D522E"/>
    <w:rsid w:val="001D5CF2"/>
    <w:rsid w:val="001E1359"/>
    <w:rsid w:val="001F15B7"/>
    <w:rsid w:val="001F1BD0"/>
    <w:rsid w:val="001F1F69"/>
    <w:rsid w:val="001F4140"/>
    <w:rsid w:val="001F5B0B"/>
    <w:rsid w:val="001F782B"/>
    <w:rsid w:val="001F7F21"/>
    <w:rsid w:val="00201664"/>
    <w:rsid w:val="00203A67"/>
    <w:rsid w:val="00205D33"/>
    <w:rsid w:val="00206D95"/>
    <w:rsid w:val="002127F3"/>
    <w:rsid w:val="00212B38"/>
    <w:rsid w:val="00220088"/>
    <w:rsid w:val="00220533"/>
    <w:rsid w:val="00220935"/>
    <w:rsid w:val="00222499"/>
    <w:rsid w:val="00222727"/>
    <w:rsid w:val="00222D19"/>
    <w:rsid w:val="00222E97"/>
    <w:rsid w:val="00223D2E"/>
    <w:rsid w:val="002251C4"/>
    <w:rsid w:val="002356DA"/>
    <w:rsid w:val="00236EB6"/>
    <w:rsid w:val="0023759D"/>
    <w:rsid w:val="002413A2"/>
    <w:rsid w:val="00241DC3"/>
    <w:rsid w:val="00242B6C"/>
    <w:rsid w:val="00243475"/>
    <w:rsid w:val="00243B28"/>
    <w:rsid w:val="0024737A"/>
    <w:rsid w:val="00252CAA"/>
    <w:rsid w:val="0025452A"/>
    <w:rsid w:val="0026149E"/>
    <w:rsid w:val="00261D34"/>
    <w:rsid w:val="00264A3F"/>
    <w:rsid w:val="00265BC3"/>
    <w:rsid w:val="00275FCA"/>
    <w:rsid w:val="00277863"/>
    <w:rsid w:val="0027797F"/>
    <w:rsid w:val="00277ADC"/>
    <w:rsid w:val="00283F59"/>
    <w:rsid w:val="00290CDE"/>
    <w:rsid w:val="00293AB7"/>
    <w:rsid w:val="00293CAE"/>
    <w:rsid w:val="002945C6"/>
    <w:rsid w:val="00295A55"/>
    <w:rsid w:val="0029651B"/>
    <w:rsid w:val="00296526"/>
    <w:rsid w:val="002A0900"/>
    <w:rsid w:val="002A0EA3"/>
    <w:rsid w:val="002A713F"/>
    <w:rsid w:val="002A75F7"/>
    <w:rsid w:val="002B0663"/>
    <w:rsid w:val="002B0B3F"/>
    <w:rsid w:val="002C157F"/>
    <w:rsid w:val="002C3A64"/>
    <w:rsid w:val="002C5E50"/>
    <w:rsid w:val="002C67CE"/>
    <w:rsid w:val="002D19CE"/>
    <w:rsid w:val="002D2307"/>
    <w:rsid w:val="002D5AD9"/>
    <w:rsid w:val="002E1025"/>
    <w:rsid w:val="002E2C05"/>
    <w:rsid w:val="002E52E2"/>
    <w:rsid w:val="002E79FA"/>
    <w:rsid w:val="002F4D53"/>
    <w:rsid w:val="002F71F0"/>
    <w:rsid w:val="003004BA"/>
    <w:rsid w:val="00303496"/>
    <w:rsid w:val="003047E4"/>
    <w:rsid w:val="00304CB1"/>
    <w:rsid w:val="00304DB3"/>
    <w:rsid w:val="0031313B"/>
    <w:rsid w:val="00317F2D"/>
    <w:rsid w:val="00320735"/>
    <w:rsid w:val="0032073A"/>
    <w:rsid w:val="003241E0"/>
    <w:rsid w:val="00324DD4"/>
    <w:rsid w:val="003335F7"/>
    <w:rsid w:val="003353FA"/>
    <w:rsid w:val="00336390"/>
    <w:rsid w:val="00337267"/>
    <w:rsid w:val="00337AB9"/>
    <w:rsid w:val="00341F6D"/>
    <w:rsid w:val="00343AB3"/>
    <w:rsid w:val="00344AB4"/>
    <w:rsid w:val="003452E7"/>
    <w:rsid w:val="00346260"/>
    <w:rsid w:val="0035021E"/>
    <w:rsid w:val="00351073"/>
    <w:rsid w:val="00353EC7"/>
    <w:rsid w:val="003552F8"/>
    <w:rsid w:val="00357CF1"/>
    <w:rsid w:val="003637F1"/>
    <w:rsid w:val="00370B31"/>
    <w:rsid w:val="003710FC"/>
    <w:rsid w:val="00372639"/>
    <w:rsid w:val="00376EAE"/>
    <w:rsid w:val="00377BEE"/>
    <w:rsid w:val="00381B99"/>
    <w:rsid w:val="00382E81"/>
    <w:rsid w:val="003900A6"/>
    <w:rsid w:val="00390C90"/>
    <w:rsid w:val="00391367"/>
    <w:rsid w:val="00393176"/>
    <w:rsid w:val="00393A60"/>
    <w:rsid w:val="00395A51"/>
    <w:rsid w:val="003964C3"/>
    <w:rsid w:val="003A1A13"/>
    <w:rsid w:val="003A22DA"/>
    <w:rsid w:val="003A4D04"/>
    <w:rsid w:val="003A5219"/>
    <w:rsid w:val="003A5369"/>
    <w:rsid w:val="003A7B48"/>
    <w:rsid w:val="003B227E"/>
    <w:rsid w:val="003B4F4D"/>
    <w:rsid w:val="003C39C4"/>
    <w:rsid w:val="003C6F1E"/>
    <w:rsid w:val="003C7E2B"/>
    <w:rsid w:val="003D0504"/>
    <w:rsid w:val="003D1FC4"/>
    <w:rsid w:val="003D2222"/>
    <w:rsid w:val="003D6D01"/>
    <w:rsid w:val="003E2642"/>
    <w:rsid w:val="003E5D8D"/>
    <w:rsid w:val="003F1FAA"/>
    <w:rsid w:val="003F2468"/>
    <w:rsid w:val="003F5238"/>
    <w:rsid w:val="003F5DE1"/>
    <w:rsid w:val="00401129"/>
    <w:rsid w:val="00402EBB"/>
    <w:rsid w:val="004045C5"/>
    <w:rsid w:val="004103DD"/>
    <w:rsid w:val="00411D1D"/>
    <w:rsid w:val="0041312D"/>
    <w:rsid w:val="0041477E"/>
    <w:rsid w:val="00414EE2"/>
    <w:rsid w:val="00417128"/>
    <w:rsid w:val="004171C2"/>
    <w:rsid w:val="004172F2"/>
    <w:rsid w:val="00417C0F"/>
    <w:rsid w:val="00420A16"/>
    <w:rsid w:val="0043388B"/>
    <w:rsid w:val="00433A06"/>
    <w:rsid w:val="004365C0"/>
    <w:rsid w:val="00437514"/>
    <w:rsid w:val="004453BB"/>
    <w:rsid w:val="004458E6"/>
    <w:rsid w:val="0045173A"/>
    <w:rsid w:val="00452815"/>
    <w:rsid w:val="00452FCF"/>
    <w:rsid w:val="00456000"/>
    <w:rsid w:val="00457646"/>
    <w:rsid w:val="00457CCC"/>
    <w:rsid w:val="00463B8C"/>
    <w:rsid w:val="00464692"/>
    <w:rsid w:val="00477718"/>
    <w:rsid w:val="004800BE"/>
    <w:rsid w:val="00480A36"/>
    <w:rsid w:val="00480F6D"/>
    <w:rsid w:val="00482DC6"/>
    <w:rsid w:val="00487029"/>
    <w:rsid w:val="00491019"/>
    <w:rsid w:val="00492576"/>
    <w:rsid w:val="004947D5"/>
    <w:rsid w:val="004A053E"/>
    <w:rsid w:val="004A0832"/>
    <w:rsid w:val="004A209A"/>
    <w:rsid w:val="004A28EC"/>
    <w:rsid w:val="004A4DCD"/>
    <w:rsid w:val="004A7E97"/>
    <w:rsid w:val="004B237E"/>
    <w:rsid w:val="004B3B3B"/>
    <w:rsid w:val="004B43FA"/>
    <w:rsid w:val="004B6FFC"/>
    <w:rsid w:val="004B7A44"/>
    <w:rsid w:val="004C4A70"/>
    <w:rsid w:val="004C51D1"/>
    <w:rsid w:val="004C6384"/>
    <w:rsid w:val="004D53A3"/>
    <w:rsid w:val="004E11A6"/>
    <w:rsid w:val="004E2C38"/>
    <w:rsid w:val="004E3D0B"/>
    <w:rsid w:val="004E56DE"/>
    <w:rsid w:val="004E7BC6"/>
    <w:rsid w:val="004F0560"/>
    <w:rsid w:val="004F24E0"/>
    <w:rsid w:val="004F6DD5"/>
    <w:rsid w:val="004F7C1E"/>
    <w:rsid w:val="005001C6"/>
    <w:rsid w:val="005002D1"/>
    <w:rsid w:val="00501134"/>
    <w:rsid w:val="005144B7"/>
    <w:rsid w:val="0051480F"/>
    <w:rsid w:val="00514B26"/>
    <w:rsid w:val="00515123"/>
    <w:rsid w:val="005174C9"/>
    <w:rsid w:val="005175DC"/>
    <w:rsid w:val="005208DF"/>
    <w:rsid w:val="0052569E"/>
    <w:rsid w:val="00526C6F"/>
    <w:rsid w:val="00527A86"/>
    <w:rsid w:val="00533EE4"/>
    <w:rsid w:val="0053485F"/>
    <w:rsid w:val="005355E5"/>
    <w:rsid w:val="005366EF"/>
    <w:rsid w:val="00536B3D"/>
    <w:rsid w:val="005373A3"/>
    <w:rsid w:val="005373B4"/>
    <w:rsid w:val="00537C9F"/>
    <w:rsid w:val="00540A62"/>
    <w:rsid w:val="005431A4"/>
    <w:rsid w:val="0054324C"/>
    <w:rsid w:val="005449E4"/>
    <w:rsid w:val="00544C06"/>
    <w:rsid w:val="0054512A"/>
    <w:rsid w:val="005500CF"/>
    <w:rsid w:val="00561177"/>
    <w:rsid w:val="0056225E"/>
    <w:rsid w:val="00564008"/>
    <w:rsid w:val="00564642"/>
    <w:rsid w:val="00565111"/>
    <w:rsid w:val="00566D34"/>
    <w:rsid w:val="005700E3"/>
    <w:rsid w:val="005700FA"/>
    <w:rsid w:val="00571236"/>
    <w:rsid w:val="0057468F"/>
    <w:rsid w:val="005815E2"/>
    <w:rsid w:val="0058427F"/>
    <w:rsid w:val="00585AA6"/>
    <w:rsid w:val="0058620C"/>
    <w:rsid w:val="00591DED"/>
    <w:rsid w:val="00592EC0"/>
    <w:rsid w:val="005931BC"/>
    <w:rsid w:val="00593B2E"/>
    <w:rsid w:val="0059447A"/>
    <w:rsid w:val="00596736"/>
    <w:rsid w:val="0059680A"/>
    <w:rsid w:val="00596E47"/>
    <w:rsid w:val="00597B9B"/>
    <w:rsid w:val="005A104F"/>
    <w:rsid w:val="005A1604"/>
    <w:rsid w:val="005A242C"/>
    <w:rsid w:val="005A3066"/>
    <w:rsid w:val="005A3177"/>
    <w:rsid w:val="005A32AF"/>
    <w:rsid w:val="005A40D1"/>
    <w:rsid w:val="005A4871"/>
    <w:rsid w:val="005A6542"/>
    <w:rsid w:val="005A6722"/>
    <w:rsid w:val="005A683E"/>
    <w:rsid w:val="005A7705"/>
    <w:rsid w:val="005B0102"/>
    <w:rsid w:val="005B3522"/>
    <w:rsid w:val="005B4ECF"/>
    <w:rsid w:val="005B5311"/>
    <w:rsid w:val="005C17C7"/>
    <w:rsid w:val="005C3A29"/>
    <w:rsid w:val="005C42BB"/>
    <w:rsid w:val="005C6722"/>
    <w:rsid w:val="005D0BF0"/>
    <w:rsid w:val="005E2AF7"/>
    <w:rsid w:val="005E30A8"/>
    <w:rsid w:val="005E406C"/>
    <w:rsid w:val="005E4071"/>
    <w:rsid w:val="005E4AE1"/>
    <w:rsid w:val="005F001A"/>
    <w:rsid w:val="005F0772"/>
    <w:rsid w:val="005F2FA1"/>
    <w:rsid w:val="005F6435"/>
    <w:rsid w:val="00600C84"/>
    <w:rsid w:val="00604F3C"/>
    <w:rsid w:val="00605156"/>
    <w:rsid w:val="00615E7D"/>
    <w:rsid w:val="00616367"/>
    <w:rsid w:val="00616551"/>
    <w:rsid w:val="006165E0"/>
    <w:rsid w:val="006168E5"/>
    <w:rsid w:val="00617377"/>
    <w:rsid w:val="00622CC1"/>
    <w:rsid w:val="006306C7"/>
    <w:rsid w:val="00636261"/>
    <w:rsid w:val="006413C3"/>
    <w:rsid w:val="0064234E"/>
    <w:rsid w:val="00644901"/>
    <w:rsid w:val="00645708"/>
    <w:rsid w:val="00650203"/>
    <w:rsid w:val="0065027F"/>
    <w:rsid w:val="00652EC6"/>
    <w:rsid w:val="00653437"/>
    <w:rsid w:val="00653B59"/>
    <w:rsid w:val="006544FD"/>
    <w:rsid w:val="00655D9E"/>
    <w:rsid w:val="006579BB"/>
    <w:rsid w:val="00661F1B"/>
    <w:rsid w:val="006635D8"/>
    <w:rsid w:val="00667611"/>
    <w:rsid w:val="00670B6F"/>
    <w:rsid w:val="00675103"/>
    <w:rsid w:val="0067724F"/>
    <w:rsid w:val="0068082C"/>
    <w:rsid w:val="00681FB8"/>
    <w:rsid w:val="006836B3"/>
    <w:rsid w:val="00684539"/>
    <w:rsid w:val="00687F4E"/>
    <w:rsid w:val="006913BB"/>
    <w:rsid w:val="006955AC"/>
    <w:rsid w:val="00697C47"/>
    <w:rsid w:val="006A11F7"/>
    <w:rsid w:val="006A61AD"/>
    <w:rsid w:val="006B1457"/>
    <w:rsid w:val="006B2719"/>
    <w:rsid w:val="006B37D1"/>
    <w:rsid w:val="006B5074"/>
    <w:rsid w:val="006B5590"/>
    <w:rsid w:val="006B6493"/>
    <w:rsid w:val="006B6995"/>
    <w:rsid w:val="006C04E3"/>
    <w:rsid w:val="006C3EBF"/>
    <w:rsid w:val="006C45B3"/>
    <w:rsid w:val="006C4AFC"/>
    <w:rsid w:val="006C668B"/>
    <w:rsid w:val="006D0C14"/>
    <w:rsid w:val="006D2D62"/>
    <w:rsid w:val="006D36C7"/>
    <w:rsid w:val="006D7B33"/>
    <w:rsid w:val="006D7F64"/>
    <w:rsid w:val="006E1559"/>
    <w:rsid w:val="006E385E"/>
    <w:rsid w:val="006E39A2"/>
    <w:rsid w:val="006E4DDD"/>
    <w:rsid w:val="006E529E"/>
    <w:rsid w:val="006E5454"/>
    <w:rsid w:val="006F09C1"/>
    <w:rsid w:val="006F0BAC"/>
    <w:rsid w:val="006F1E0C"/>
    <w:rsid w:val="006F30F3"/>
    <w:rsid w:val="006F6427"/>
    <w:rsid w:val="007019F1"/>
    <w:rsid w:val="007033BC"/>
    <w:rsid w:val="00703E9A"/>
    <w:rsid w:val="007055C7"/>
    <w:rsid w:val="0070707D"/>
    <w:rsid w:val="007072B6"/>
    <w:rsid w:val="00710EE0"/>
    <w:rsid w:val="007213CE"/>
    <w:rsid w:val="00721B3D"/>
    <w:rsid w:val="00724553"/>
    <w:rsid w:val="0073046E"/>
    <w:rsid w:val="00730D02"/>
    <w:rsid w:val="00732D6F"/>
    <w:rsid w:val="00734883"/>
    <w:rsid w:val="00735149"/>
    <w:rsid w:val="00740032"/>
    <w:rsid w:val="00742031"/>
    <w:rsid w:val="00744CC2"/>
    <w:rsid w:val="007570DD"/>
    <w:rsid w:val="00760E44"/>
    <w:rsid w:val="0077513F"/>
    <w:rsid w:val="007758F8"/>
    <w:rsid w:val="00782D00"/>
    <w:rsid w:val="00782E31"/>
    <w:rsid w:val="007A3222"/>
    <w:rsid w:val="007A3FA4"/>
    <w:rsid w:val="007A454F"/>
    <w:rsid w:val="007A535A"/>
    <w:rsid w:val="007A6E02"/>
    <w:rsid w:val="007B0AEB"/>
    <w:rsid w:val="007B4C61"/>
    <w:rsid w:val="007B506C"/>
    <w:rsid w:val="007B66E2"/>
    <w:rsid w:val="007C3C7C"/>
    <w:rsid w:val="007C6A05"/>
    <w:rsid w:val="007C7868"/>
    <w:rsid w:val="007D2FE5"/>
    <w:rsid w:val="007D3331"/>
    <w:rsid w:val="007D3387"/>
    <w:rsid w:val="007D33D3"/>
    <w:rsid w:val="007D54F5"/>
    <w:rsid w:val="007D70C3"/>
    <w:rsid w:val="007D7A9C"/>
    <w:rsid w:val="007D7F0B"/>
    <w:rsid w:val="007E0A6A"/>
    <w:rsid w:val="007E0DA3"/>
    <w:rsid w:val="007E209E"/>
    <w:rsid w:val="007E2AE9"/>
    <w:rsid w:val="007E4237"/>
    <w:rsid w:val="007E4D1C"/>
    <w:rsid w:val="007E5067"/>
    <w:rsid w:val="007E5F29"/>
    <w:rsid w:val="007F26B7"/>
    <w:rsid w:val="007F2899"/>
    <w:rsid w:val="007F5A1D"/>
    <w:rsid w:val="00804249"/>
    <w:rsid w:val="0080647E"/>
    <w:rsid w:val="00807794"/>
    <w:rsid w:val="00811B90"/>
    <w:rsid w:val="00812EF9"/>
    <w:rsid w:val="00814D0C"/>
    <w:rsid w:val="008155A9"/>
    <w:rsid w:val="00816125"/>
    <w:rsid w:val="00816FC2"/>
    <w:rsid w:val="008231A6"/>
    <w:rsid w:val="008240BB"/>
    <w:rsid w:val="008313EB"/>
    <w:rsid w:val="008334B9"/>
    <w:rsid w:val="00833B34"/>
    <w:rsid w:val="008341E9"/>
    <w:rsid w:val="008347BF"/>
    <w:rsid w:val="00841466"/>
    <w:rsid w:val="00841925"/>
    <w:rsid w:val="00851D89"/>
    <w:rsid w:val="00855F3C"/>
    <w:rsid w:val="00861BB3"/>
    <w:rsid w:val="00871D99"/>
    <w:rsid w:val="00874060"/>
    <w:rsid w:val="0087759B"/>
    <w:rsid w:val="008839FE"/>
    <w:rsid w:val="008846C4"/>
    <w:rsid w:val="00886097"/>
    <w:rsid w:val="00886F1B"/>
    <w:rsid w:val="0089336D"/>
    <w:rsid w:val="00894694"/>
    <w:rsid w:val="008961F0"/>
    <w:rsid w:val="00897D5F"/>
    <w:rsid w:val="008A433F"/>
    <w:rsid w:val="008A5E19"/>
    <w:rsid w:val="008B4157"/>
    <w:rsid w:val="008B484A"/>
    <w:rsid w:val="008C03D6"/>
    <w:rsid w:val="008C09C6"/>
    <w:rsid w:val="008C16CC"/>
    <w:rsid w:val="008C616E"/>
    <w:rsid w:val="008C64AE"/>
    <w:rsid w:val="008C67A7"/>
    <w:rsid w:val="008C7431"/>
    <w:rsid w:val="008D0E77"/>
    <w:rsid w:val="008D7F64"/>
    <w:rsid w:val="008E6A6F"/>
    <w:rsid w:val="008F12F1"/>
    <w:rsid w:val="008F3718"/>
    <w:rsid w:val="008F6297"/>
    <w:rsid w:val="008F6FDE"/>
    <w:rsid w:val="00900302"/>
    <w:rsid w:val="0090214C"/>
    <w:rsid w:val="00902A7B"/>
    <w:rsid w:val="00905EAF"/>
    <w:rsid w:val="00916CC2"/>
    <w:rsid w:val="00920440"/>
    <w:rsid w:val="009209B9"/>
    <w:rsid w:val="0092411B"/>
    <w:rsid w:val="009246D2"/>
    <w:rsid w:val="00924C89"/>
    <w:rsid w:val="00924ED8"/>
    <w:rsid w:val="00926E0E"/>
    <w:rsid w:val="009356EE"/>
    <w:rsid w:val="00940AE3"/>
    <w:rsid w:val="009416DC"/>
    <w:rsid w:val="00944E44"/>
    <w:rsid w:val="009454C9"/>
    <w:rsid w:val="009533A2"/>
    <w:rsid w:val="009535BF"/>
    <w:rsid w:val="00960A71"/>
    <w:rsid w:val="009657D0"/>
    <w:rsid w:val="00970D00"/>
    <w:rsid w:val="00971B93"/>
    <w:rsid w:val="00977A27"/>
    <w:rsid w:val="0098164B"/>
    <w:rsid w:val="0098180E"/>
    <w:rsid w:val="00982E53"/>
    <w:rsid w:val="00983476"/>
    <w:rsid w:val="00983EF8"/>
    <w:rsid w:val="0098477F"/>
    <w:rsid w:val="009868E4"/>
    <w:rsid w:val="00986A2A"/>
    <w:rsid w:val="0099162A"/>
    <w:rsid w:val="00992D99"/>
    <w:rsid w:val="00994A8C"/>
    <w:rsid w:val="009956E8"/>
    <w:rsid w:val="009972F8"/>
    <w:rsid w:val="009A4142"/>
    <w:rsid w:val="009A5006"/>
    <w:rsid w:val="009A697E"/>
    <w:rsid w:val="009A6ED3"/>
    <w:rsid w:val="009B3AA3"/>
    <w:rsid w:val="009B4318"/>
    <w:rsid w:val="009B72CD"/>
    <w:rsid w:val="009C1FA3"/>
    <w:rsid w:val="009C38DA"/>
    <w:rsid w:val="009C3E76"/>
    <w:rsid w:val="009C504A"/>
    <w:rsid w:val="009D44F2"/>
    <w:rsid w:val="009D61F9"/>
    <w:rsid w:val="009D6E02"/>
    <w:rsid w:val="009E49DF"/>
    <w:rsid w:val="009F5FA7"/>
    <w:rsid w:val="009F6F8E"/>
    <w:rsid w:val="00A00ADD"/>
    <w:rsid w:val="00A00BC9"/>
    <w:rsid w:val="00A02088"/>
    <w:rsid w:val="00A03DCE"/>
    <w:rsid w:val="00A10303"/>
    <w:rsid w:val="00A1045D"/>
    <w:rsid w:val="00A145C2"/>
    <w:rsid w:val="00A152DE"/>
    <w:rsid w:val="00A15E20"/>
    <w:rsid w:val="00A16E10"/>
    <w:rsid w:val="00A22020"/>
    <w:rsid w:val="00A2538A"/>
    <w:rsid w:val="00A26F9C"/>
    <w:rsid w:val="00A33A62"/>
    <w:rsid w:val="00A35A7F"/>
    <w:rsid w:val="00A36975"/>
    <w:rsid w:val="00A436DB"/>
    <w:rsid w:val="00A43756"/>
    <w:rsid w:val="00A44CF1"/>
    <w:rsid w:val="00A4577D"/>
    <w:rsid w:val="00A46715"/>
    <w:rsid w:val="00A50F47"/>
    <w:rsid w:val="00A57AF4"/>
    <w:rsid w:val="00A61CB2"/>
    <w:rsid w:val="00A6753F"/>
    <w:rsid w:val="00A67D4C"/>
    <w:rsid w:val="00A70A21"/>
    <w:rsid w:val="00A7114D"/>
    <w:rsid w:val="00A7438B"/>
    <w:rsid w:val="00A81199"/>
    <w:rsid w:val="00A87994"/>
    <w:rsid w:val="00A908DF"/>
    <w:rsid w:val="00A9592E"/>
    <w:rsid w:val="00AA125A"/>
    <w:rsid w:val="00AA19C9"/>
    <w:rsid w:val="00AA430E"/>
    <w:rsid w:val="00AA5FE7"/>
    <w:rsid w:val="00AB0B11"/>
    <w:rsid w:val="00AB2B7A"/>
    <w:rsid w:val="00AB6341"/>
    <w:rsid w:val="00AC0177"/>
    <w:rsid w:val="00AC0D96"/>
    <w:rsid w:val="00AC3EF5"/>
    <w:rsid w:val="00AC4B3C"/>
    <w:rsid w:val="00AC7D10"/>
    <w:rsid w:val="00AD0952"/>
    <w:rsid w:val="00AD1C65"/>
    <w:rsid w:val="00AD38A7"/>
    <w:rsid w:val="00AE0CC7"/>
    <w:rsid w:val="00AE33BD"/>
    <w:rsid w:val="00AE44BF"/>
    <w:rsid w:val="00AF1BCE"/>
    <w:rsid w:val="00AF2757"/>
    <w:rsid w:val="00AF2D60"/>
    <w:rsid w:val="00AF3483"/>
    <w:rsid w:val="00AF427B"/>
    <w:rsid w:val="00AF4BB8"/>
    <w:rsid w:val="00B000BF"/>
    <w:rsid w:val="00B0309A"/>
    <w:rsid w:val="00B12FF1"/>
    <w:rsid w:val="00B1610E"/>
    <w:rsid w:val="00B211D2"/>
    <w:rsid w:val="00B222F3"/>
    <w:rsid w:val="00B238CA"/>
    <w:rsid w:val="00B261B4"/>
    <w:rsid w:val="00B34FA9"/>
    <w:rsid w:val="00B355D5"/>
    <w:rsid w:val="00B35631"/>
    <w:rsid w:val="00B35D1B"/>
    <w:rsid w:val="00B4261D"/>
    <w:rsid w:val="00B43A1F"/>
    <w:rsid w:val="00B43D89"/>
    <w:rsid w:val="00B457B0"/>
    <w:rsid w:val="00B50248"/>
    <w:rsid w:val="00B5243B"/>
    <w:rsid w:val="00B54653"/>
    <w:rsid w:val="00B54ED0"/>
    <w:rsid w:val="00B55316"/>
    <w:rsid w:val="00B5557B"/>
    <w:rsid w:val="00B56C82"/>
    <w:rsid w:val="00B57D49"/>
    <w:rsid w:val="00B57FED"/>
    <w:rsid w:val="00B65C5D"/>
    <w:rsid w:val="00B660EA"/>
    <w:rsid w:val="00B70224"/>
    <w:rsid w:val="00B70416"/>
    <w:rsid w:val="00B81648"/>
    <w:rsid w:val="00B841DA"/>
    <w:rsid w:val="00B8484E"/>
    <w:rsid w:val="00B84AF3"/>
    <w:rsid w:val="00B90F10"/>
    <w:rsid w:val="00B92E0C"/>
    <w:rsid w:val="00B95338"/>
    <w:rsid w:val="00B95CA4"/>
    <w:rsid w:val="00B97DBF"/>
    <w:rsid w:val="00BA0EAD"/>
    <w:rsid w:val="00BA48DA"/>
    <w:rsid w:val="00BB05BD"/>
    <w:rsid w:val="00BB0903"/>
    <w:rsid w:val="00BB10EE"/>
    <w:rsid w:val="00BB574B"/>
    <w:rsid w:val="00BB778A"/>
    <w:rsid w:val="00BC171B"/>
    <w:rsid w:val="00BC2851"/>
    <w:rsid w:val="00BC731B"/>
    <w:rsid w:val="00BD3115"/>
    <w:rsid w:val="00BD4ED8"/>
    <w:rsid w:val="00BE0ECD"/>
    <w:rsid w:val="00BE1131"/>
    <w:rsid w:val="00BE125A"/>
    <w:rsid w:val="00BE22C6"/>
    <w:rsid w:val="00BE28FE"/>
    <w:rsid w:val="00BE503A"/>
    <w:rsid w:val="00BE7100"/>
    <w:rsid w:val="00BF0EFA"/>
    <w:rsid w:val="00BF1571"/>
    <w:rsid w:val="00BF2639"/>
    <w:rsid w:val="00BF3676"/>
    <w:rsid w:val="00BF4E05"/>
    <w:rsid w:val="00BF5569"/>
    <w:rsid w:val="00BF7EBF"/>
    <w:rsid w:val="00C03654"/>
    <w:rsid w:val="00C04D44"/>
    <w:rsid w:val="00C11613"/>
    <w:rsid w:val="00C12181"/>
    <w:rsid w:val="00C13BE3"/>
    <w:rsid w:val="00C14946"/>
    <w:rsid w:val="00C15265"/>
    <w:rsid w:val="00C15685"/>
    <w:rsid w:val="00C204EF"/>
    <w:rsid w:val="00C206AB"/>
    <w:rsid w:val="00C221DE"/>
    <w:rsid w:val="00C2438D"/>
    <w:rsid w:val="00C33C74"/>
    <w:rsid w:val="00C3465E"/>
    <w:rsid w:val="00C34CD0"/>
    <w:rsid w:val="00C45267"/>
    <w:rsid w:val="00C45A4A"/>
    <w:rsid w:val="00C47AEB"/>
    <w:rsid w:val="00C505A4"/>
    <w:rsid w:val="00C506DE"/>
    <w:rsid w:val="00C50947"/>
    <w:rsid w:val="00C53CE2"/>
    <w:rsid w:val="00C60AAB"/>
    <w:rsid w:val="00C6623E"/>
    <w:rsid w:val="00C702F7"/>
    <w:rsid w:val="00C72357"/>
    <w:rsid w:val="00C76683"/>
    <w:rsid w:val="00C7783C"/>
    <w:rsid w:val="00C81169"/>
    <w:rsid w:val="00C85747"/>
    <w:rsid w:val="00C85D53"/>
    <w:rsid w:val="00C86EC7"/>
    <w:rsid w:val="00C900AF"/>
    <w:rsid w:val="00C9219C"/>
    <w:rsid w:val="00C92963"/>
    <w:rsid w:val="00C94A14"/>
    <w:rsid w:val="00C94CE8"/>
    <w:rsid w:val="00C94EDA"/>
    <w:rsid w:val="00C97FE9"/>
    <w:rsid w:val="00CA1240"/>
    <w:rsid w:val="00CA46FA"/>
    <w:rsid w:val="00CA67E0"/>
    <w:rsid w:val="00CB0BA3"/>
    <w:rsid w:val="00CB0C8E"/>
    <w:rsid w:val="00CB2C45"/>
    <w:rsid w:val="00CB41AF"/>
    <w:rsid w:val="00CB434E"/>
    <w:rsid w:val="00CB55B5"/>
    <w:rsid w:val="00CB5D8B"/>
    <w:rsid w:val="00CB6895"/>
    <w:rsid w:val="00CB7939"/>
    <w:rsid w:val="00CC0268"/>
    <w:rsid w:val="00CC319D"/>
    <w:rsid w:val="00CC4466"/>
    <w:rsid w:val="00CC60D9"/>
    <w:rsid w:val="00CC6A80"/>
    <w:rsid w:val="00CD00DD"/>
    <w:rsid w:val="00CD073B"/>
    <w:rsid w:val="00CD1940"/>
    <w:rsid w:val="00CD21F2"/>
    <w:rsid w:val="00CD3297"/>
    <w:rsid w:val="00CD38F9"/>
    <w:rsid w:val="00CD5B85"/>
    <w:rsid w:val="00CE44AC"/>
    <w:rsid w:val="00CE6A9B"/>
    <w:rsid w:val="00CF1009"/>
    <w:rsid w:val="00CF10E6"/>
    <w:rsid w:val="00CF1859"/>
    <w:rsid w:val="00CF26C1"/>
    <w:rsid w:val="00CF2761"/>
    <w:rsid w:val="00CF276E"/>
    <w:rsid w:val="00CF2C36"/>
    <w:rsid w:val="00CF60D6"/>
    <w:rsid w:val="00D00C48"/>
    <w:rsid w:val="00D0149B"/>
    <w:rsid w:val="00D04FEC"/>
    <w:rsid w:val="00D11897"/>
    <w:rsid w:val="00D1190D"/>
    <w:rsid w:val="00D16106"/>
    <w:rsid w:val="00D200DF"/>
    <w:rsid w:val="00D209E6"/>
    <w:rsid w:val="00D25136"/>
    <w:rsid w:val="00D30AEF"/>
    <w:rsid w:val="00D31B30"/>
    <w:rsid w:val="00D33BF5"/>
    <w:rsid w:val="00D35C1C"/>
    <w:rsid w:val="00D3716B"/>
    <w:rsid w:val="00D43296"/>
    <w:rsid w:val="00D505E6"/>
    <w:rsid w:val="00D50EC0"/>
    <w:rsid w:val="00D51040"/>
    <w:rsid w:val="00D55F4E"/>
    <w:rsid w:val="00D70521"/>
    <w:rsid w:val="00D7060D"/>
    <w:rsid w:val="00D70B50"/>
    <w:rsid w:val="00D759DE"/>
    <w:rsid w:val="00D75F6B"/>
    <w:rsid w:val="00D8495D"/>
    <w:rsid w:val="00D85032"/>
    <w:rsid w:val="00D85BC9"/>
    <w:rsid w:val="00D866D1"/>
    <w:rsid w:val="00D92CBB"/>
    <w:rsid w:val="00D93938"/>
    <w:rsid w:val="00D945C3"/>
    <w:rsid w:val="00DA0EAE"/>
    <w:rsid w:val="00DA2033"/>
    <w:rsid w:val="00DA2072"/>
    <w:rsid w:val="00DA33AB"/>
    <w:rsid w:val="00DA4C5D"/>
    <w:rsid w:val="00DA58BB"/>
    <w:rsid w:val="00DA6059"/>
    <w:rsid w:val="00DB0C22"/>
    <w:rsid w:val="00DB0FDD"/>
    <w:rsid w:val="00DB2137"/>
    <w:rsid w:val="00DB2A4B"/>
    <w:rsid w:val="00DB33B3"/>
    <w:rsid w:val="00DB5DA2"/>
    <w:rsid w:val="00DB7CB3"/>
    <w:rsid w:val="00DC18D2"/>
    <w:rsid w:val="00DC1E57"/>
    <w:rsid w:val="00DC1E97"/>
    <w:rsid w:val="00DC677C"/>
    <w:rsid w:val="00DC7FDB"/>
    <w:rsid w:val="00DD4E2F"/>
    <w:rsid w:val="00DD57C3"/>
    <w:rsid w:val="00DD7360"/>
    <w:rsid w:val="00DD7F1F"/>
    <w:rsid w:val="00DE1BBD"/>
    <w:rsid w:val="00DE2699"/>
    <w:rsid w:val="00DE2AC7"/>
    <w:rsid w:val="00DE3E39"/>
    <w:rsid w:val="00DE59D9"/>
    <w:rsid w:val="00DE6EB4"/>
    <w:rsid w:val="00DE6FD6"/>
    <w:rsid w:val="00DF24B5"/>
    <w:rsid w:val="00DF48F4"/>
    <w:rsid w:val="00DF4E6E"/>
    <w:rsid w:val="00E00349"/>
    <w:rsid w:val="00E0216C"/>
    <w:rsid w:val="00E02DFE"/>
    <w:rsid w:val="00E0629D"/>
    <w:rsid w:val="00E079C0"/>
    <w:rsid w:val="00E12A2B"/>
    <w:rsid w:val="00E17E84"/>
    <w:rsid w:val="00E222FF"/>
    <w:rsid w:val="00E3109D"/>
    <w:rsid w:val="00E31417"/>
    <w:rsid w:val="00E33058"/>
    <w:rsid w:val="00E364A2"/>
    <w:rsid w:val="00E36EA6"/>
    <w:rsid w:val="00E43B04"/>
    <w:rsid w:val="00E43DD0"/>
    <w:rsid w:val="00E45833"/>
    <w:rsid w:val="00E47834"/>
    <w:rsid w:val="00E50FC2"/>
    <w:rsid w:val="00E52BFC"/>
    <w:rsid w:val="00E55C10"/>
    <w:rsid w:val="00E56B24"/>
    <w:rsid w:val="00E60325"/>
    <w:rsid w:val="00E64024"/>
    <w:rsid w:val="00E65494"/>
    <w:rsid w:val="00E657E7"/>
    <w:rsid w:val="00E65CE9"/>
    <w:rsid w:val="00E661AD"/>
    <w:rsid w:val="00E6746A"/>
    <w:rsid w:val="00E67807"/>
    <w:rsid w:val="00E75A21"/>
    <w:rsid w:val="00E76DD4"/>
    <w:rsid w:val="00E865C0"/>
    <w:rsid w:val="00E94C71"/>
    <w:rsid w:val="00E95C0D"/>
    <w:rsid w:val="00E95DDD"/>
    <w:rsid w:val="00E9615D"/>
    <w:rsid w:val="00E96B8A"/>
    <w:rsid w:val="00EA0625"/>
    <w:rsid w:val="00EA4F73"/>
    <w:rsid w:val="00EA5185"/>
    <w:rsid w:val="00EA5FCF"/>
    <w:rsid w:val="00EA6091"/>
    <w:rsid w:val="00EA6777"/>
    <w:rsid w:val="00EA71D6"/>
    <w:rsid w:val="00EC746F"/>
    <w:rsid w:val="00ED1A2A"/>
    <w:rsid w:val="00ED3050"/>
    <w:rsid w:val="00ED3D96"/>
    <w:rsid w:val="00ED5274"/>
    <w:rsid w:val="00ED5BA5"/>
    <w:rsid w:val="00ED6DB2"/>
    <w:rsid w:val="00ED7DD7"/>
    <w:rsid w:val="00EE1AE3"/>
    <w:rsid w:val="00EE2797"/>
    <w:rsid w:val="00EE7238"/>
    <w:rsid w:val="00EE7CAF"/>
    <w:rsid w:val="00EF10AE"/>
    <w:rsid w:val="00EF4073"/>
    <w:rsid w:val="00EF4355"/>
    <w:rsid w:val="00EF443D"/>
    <w:rsid w:val="00EF4FDA"/>
    <w:rsid w:val="00F00BF2"/>
    <w:rsid w:val="00F02E77"/>
    <w:rsid w:val="00F13A6B"/>
    <w:rsid w:val="00F13D10"/>
    <w:rsid w:val="00F15011"/>
    <w:rsid w:val="00F15EB3"/>
    <w:rsid w:val="00F16A79"/>
    <w:rsid w:val="00F17CB2"/>
    <w:rsid w:val="00F20999"/>
    <w:rsid w:val="00F24E91"/>
    <w:rsid w:val="00F3118C"/>
    <w:rsid w:val="00F317ED"/>
    <w:rsid w:val="00F32917"/>
    <w:rsid w:val="00F33041"/>
    <w:rsid w:val="00F348C2"/>
    <w:rsid w:val="00F34D38"/>
    <w:rsid w:val="00F363F5"/>
    <w:rsid w:val="00F40F0B"/>
    <w:rsid w:val="00F41EF2"/>
    <w:rsid w:val="00F45812"/>
    <w:rsid w:val="00F46A29"/>
    <w:rsid w:val="00F53984"/>
    <w:rsid w:val="00F53C58"/>
    <w:rsid w:val="00F5401C"/>
    <w:rsid w:val="00F5640C"/>
    <w:rsid w:val="00F6576F"/>
    <w:rsid w:val="00F65A85"/>
    <w:rsid w:val="00F66634"/>
    <w:rsid w:val="00F67577"/>
    <w:rsid w:val="00F67F54"/>
    <w:rsid w:val="00F70F4D"/>
    <w:rsid w:val="00F71492"/>
    <w:rsid w:val="00F71CFB"/>
    <w:rsid w:val="00F7208E"/>
    <w:rsid w:val="00F726DC"/>
    <w:rsid w:val="00F75F6A"/>
    <w:rsid w:val="00F76514"/>
    <w:rsid w:val="00F82458"/>
    <w:rsid w:val="00F83E3E"/>
    <w:rsid w:val="00F851C6"/>
    <w:rsid w:val="00F9023C"/>
    <w:rsid w:val="00F96C31"/>
    <w:rsid w:val="00F97DEA"/>
    <w:rsid w:val="00FA423C"/>
    <w:rsid w:val="00FA47A4"/>
    <w:rsid w:val="00FA49AD"/>
    <w:rsid w:val="00FB46E5"/>
    <w:rsid w:val="00FB77DD"/>
    <w:rsid w:val="00FC18FA"/>
    <w:rsid w:val="00FC314C"/>
    <w:rsid w:val="00FC32F5"/>
    <w:rsid w:val="00FC5233"/>
    <w:rsid w:val="00FD42D7"/>
    <w:rsid w:val="00FD5834"/>
    <w:rsid w:val="00FD5919"/>
    <w:rsid w:val="00FE0F66"/>
    <w:rsid w:val="00FE1363"/>
    <w:rsid w:val="00FE18ED"/>
    <w:rsid w:val="00FE6D4A"/>
    <w:rsid w:val="00FF01AF"/>
    <w:rsid w:val="00FF023E"/>
    <w:rsid w:val="00FF2293"/>
    <w:rsid w:val="00FF2711"/>
    <w:rsid w:val="00FF5D6A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BAB8F40"/>
  <w15:chartTrackingRefBased/>
  <w15:docId w15:val="{433E2115-8B9F-448E-A223-8FDF6630F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7E4"/>
    <w:pPr>
      <w:suppressAutoHyphens/>
    </w:pPr>
    <w:rPr>
      <w:color w:val="000000"/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rsid w:val="003047E4"/>
    <w:pPr>
      <w:keepNext/>
      <w:numPr>
        <w:numId w:val="1"/>
      </w:numPr>
      <w:tabs>
        <w:tab w:val="left" w:pos="0"/>
      </w:tabs>
      <w:ind w:left="432" w:hanging="432"/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3047E4"/>
    <w:pPr>
      <w:keepNext/>
      <w:numPr>
        <w:ilvl w:val="1"/>
        <w:numId w:val="1"/>
      </w:numPr>
      <w:tabs>
        <w:tab w:val="left" w:pos="0"/>
      </w:tabs>
      <w:ind w:left="576" w:hanging="576"/>
      <w:outlineLvl w:val="1"/>
    </w:pPr>
    <w:rPr>
      <w:rFonts w:ascii="Arial" w:hAnsi="Arial" w:cs="Arial"/>
      <w:b/>
    </w:rPr>
  </w:style>
  <w:style w:type="paragraph" w:styleId="Heading3">
    <w:name w:val="heading 3"/>
    <w:basedOn w:val="Normal"/>
    <w:next w:val="Normal"/>
    <w:qFormat/>
    <w:rsid w:val="003047E4"/>
    <w:pPr>
      <w:keepNext/>
      <w:spacing w:before="240" w:after="60"/>
      <w:outlineLvl w:val="2"/>
    </w:pPr>
    <w:rPr>
      <w:rFonts w:ascii="Cambria" w:hAnsi="Cambria" w:cs="Cambria"/>
      <w:b/>
      <w:sz w:val="26"/>
      <w:szCs w:val="26"/>
    </w:rPr>
  </w:style>
  <w:style w:type="paragraph" w:styleId="Heading4">
    <w:name w:val="heading 4"/>
    <w:basedOn w:val="Normal"/>
    <w:next w:val="Normal"/>
    <w:qFormat/>
    <w:rsid w:val="003047E4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ind w:left="864" w:hanging="864"/>
      <w:outlineLvl w:val="3"/>
    </w:pPr>
    <w:rPr>
      <w:rFonts w:ascii="Arial" w:hAnsi="Arial" w:cs="Arial"/>
      <w:b/>
      <w:sz w:val="20"/>
    </w:rPr>
  </w:style>
  <w:style w:type="paragraph" w:styleId="Heading5">
    <w:name w:val="heading 5"/>
    <w:basedOn w:val="Normal"/>
    <w:next w:val="Normal"/>
    <w:qFormat/>
    <w:rsid w:val="003047E4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ind w:left="1008" w:hanging="1008"/>
      <w:outlineLvl w:val="4"/>
    </w:pPr>
    <w:rPr>
      <w:rFonts w:ascii="Arial" w:hAnsi="Arial" w:cs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047E4"/>
    <w:pPr>
      <w:spacing w:after="120"/>
    </w:pPr>
  </w:style>
  <w:style w:type="paragraph" w:styleId="Caption">
    <w:name w:val="caption"/>
    <w:basedOn w:val="Normal"/>
    <w:qFormat/>
    <w:rsid w:val="003047E4"/>
    <w:pPr>
      <w:spacing w:before="120" w:after="120"/>
    </w:pPr>
    <w:rPr>
      <w:rFonts w:ascii="Arial" w:hAnsi="Arial" w:cs="Mangal"/>
      <w:i/>
    </w:rPr>
  </w:style>
  <w:style w:type="paragraph" w:styleId="BalloonText">
    <w:name w:val="Balloon Text"/>
    <w:basedOn w:val="Normal"/>
    <w:rsid w:val="003047E4"/>
    <w:rPr>
      <w:rFonts w:ascii="Tahoma" w:hAnsi="Tahoma" w:cs="Tahoma"/>
      <w:sz w:val="16"/>
      <w:szCs w:val="16"/>
    </w:rPr>
  </w:style>
  <w:style w:type="paragraph" w:styleId="List">
    <w:name w:val="List"/>
    <w:basedOn w:val="BodyText"/>
    <w:rsid w:val="003047E4"/>
    <w:rPr>
      <w:rFonts w:ascii="Arial" w:hAnsi="Arial" w:cs="Mangal"/>
    </w:rPr>
  </w:style>
  <w:style w:type="paragraph" w:styleId="NormalWeb">
    <w:name w:val="Normal (Web)"/>
    <w:basedOn w:val="Normal"/>
    <w:rsid w:val="003047E4"/>
    <w:pPr>
      <w:suppressAutoHyphens w:val="0"/>
      <w:spacing w:before="100" w:beforeAutospacing="1" w:after="100" w:afterAutospacing="1"/>
    </w:pPr>
    <w:rPr>
      <w:lang w:eastAsia="en-GB"/>
    </w:rPr>
  </w:style>
  <w:style w:type="paragraph" w:styleId="Subtitle">
    <w:name w:val="Subtitle"/>
    <w:basedOn w:val="Heading"/>
    <w:next w:val="BodyText"/>
    <w:qFormat/>
    <w:rsid w:val="003047E4"/>
    <w:pPr>
      <w:jc w:val="center"/>
    </w:pPr>
    <w:rPr>
      <w:i/>
    </w:rPr>
  </w:style>
  <w:style w:type="paragraph" w:styleId="Title">
    <w:name w:val="Title"/>
    <w:basedOn w:val="Normal"/>
    <w:next w:val="Subtitle"/>
    <w:qFormat/>
    <w:rsid w:val="003047E4"/>
    <w:pPr>
      <w:jc w:val="center"/>
    </w:pPr>
    <w:rPr>
      <w:rFonts w:ascii="Algerian" w:hAnsi="Algerian" w:cs="Algerian"/>
      <w:b/>
      <w:sz w:val="56"/>
    </w:rPr>
  </w:style>
  <w:style w:type="paragraph" w:styleId="NoSpacing">
    <w:name w:val="No Spacing"/>
    <w:uiPriority w:val="1"/>
    <w:qFormat/>
    <w:rsid w:val="003047E4"/>
    <w:pPr>
      <w:suppressAutoHyphens/>
    </w:pPr>
    <w:rPr>
      <w:color w:val="000000"/>
      <w:sz w:val="24"/>
      <w:szCs w:val="24"/>
      <w:lang w:eastAsia="ar-SA"/>
    </w:rPr>
  </w:style>
  <w:style w:type="paragraph" w:customStyle="1" w:styleId="address">
    <w:name w:val="address"/>
    <w:basedOn w:val="Normal"/>
    <w:rsid w:val="003047E4"/>
    <w:pPr>
      <w:suppressAutoHyphens w:val="0"/>
      <w:spacing w:before="100" w:beforeAutospacing="1" w:after="100" w:afterAutospacing="1"/>
    </w:pPr>
    <w:rPr>
      <w:lang w:eastAsia="en-GB"/>
    </w:rPr>
  </w:style>
  <w:style w:type="paragraph" w:customStyle="1" w:styleId="metainfo">
    <w:name w:val="metainfo"/>
    <w:basedOn w:val="Normal"/>
    <w:rsid w:val="003047E4"/>
    <w:pPr>
      <w:suppressAutoHyphens w:val="0"/>
      <w:spacing w:before="100" w:beforeAutospacing="1" w:after="100" w:afterAutospacing="1"/>
    </w:pPr>
    <w:rPr>
      <w:lang w:eastAsia="en-GB"/>
    </w:rPr>
  </w:style>
  <w:style w:type="paragraph" w:customStyle="1" w:styleId="Heading">
    <w:name w:val="Heading"/>
    <w:basedOn w:val="Normal"/>
    <w:next w:val="BodyText"/>
    <w:rsid w:val="003047E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dex">
    <w:name w:val="Index"/>
    <w:basedOn w:val="Normal"/>
    <w:rsid w:val="003047E4"/>
    <w:rPr>
      <w:rFonts w:ascii="Arial" w:hAnsi="Arial" w:cs="Mangal"/>
    </w:rPr>
  </w:style>
  <w:style w:type="paragraph" w:customStyle="1" w:styleId="WDPCIndent">
    <w:name w:val="WDPC Indent"/>
    <w:basedOn w:val="NoSpacing"/>
    <w:rsid w:val="003047E4"/>
    <w:pPr>
      <w:ind w:left="737"/>
      <w:jc w:val="both"/>
    </w:pPr>
    <w:rPr>
      <w:rFonts w:ascii="Calibri" w:eastAsia="Calibri" w:hAnsi="Calibri" w:cs="Calibri"/>
    </w:rPr>
  </w:style>
  <w:style w:type="character" w:styleId="HTMLCite">
    <w:name w:val="HTML Cite"/>
    <w:rsid w:val="003047E4"/>
    <w:rPr>
      <w:i/>
      <w:iCs w:val="0"/>
    </w:rPr>
  </w:style>
  <w:style w:type="character" w:styleId="Hyperlink">
    <w:name w:val="Hyperlink"/>
    <w:rsid w:val="003047E4"/>
    <w:rPr>
      <w:color w:val="0000FF"/>
      <w:u w:val="single"/>
    </w:rPr>
  </w:style>
  <w:style w:type="character" w:customStyle="1" w:styleId="Heading3Char">
    <w:name w:val="Heading 3 Char"/>
    <w:rsid w:val="003047E4"/>
    <w:rPr>
      <w:rFonts w:ascii="Cambria" w:eastAsia="Times New Roman" w:hAnsi="Cambria" w:cs="Times New Roman"/>
      <w:b/>
      <w:bCs w:val="0"/>
      <w:sz w:val="26"/>
      <w:szCs w:val="26"/>
      <w:lang w:eastAsia="ar-SA"/>
    </w:rPr>
  </w:style>
  <w:style w:type="character" w:customStyle="1" w:styleId="Absatz-Standardschriftart">
    <w:name w:val="Absatz-Standardschriftart"/>
    <w:basedOn w:val="DefaultParagraphFont"/>
    <w:rsid w:val="003047E4"/>
  </w:style>
  <w:style w:type="character" w:customStyle="1" w:styleId="BalloonTextChar">
    <w:name w:val="Balloon Text Char"/>
    <w:rsid w:val="003047E4"/>
    <w:rPr>
      <w:rFonts w:ascii="Tahoma" w:hAnsi="Tahoma" w:cs="Tahoma"/>
      <w:sz w:val="16"/>
      <w:szCs w:val="16"/>
    </w:rPr>
  </w:style>
  <w:style w:type="character" w:customStyle="1" w:styleId="WW-DefaultParagraphFont">
    <w:name w:val="WW-Default Paragraph Font"/>
    <w:basedOn w:val="DefaultParagraphFont"/>
    <w:rsid w:val="003047E4"/>
  </w:style>
  <w:style w:type="character" w:customStyle="1" w:styleId="divider">
    <w:name w:val="divider"/>
    <w:basedOn w:val="DefaultParagraphFont"/>
    <w:rsid w:val="003047E4"/>
  </w:style>
  <w:style w:type="character" w:customStyle="1" w:styleId="TitleChar">
    <w:name w:val="Title Char"/>
    <w:rsid w:val="003047E4"/>
    <w:rPr>
      <w:rFonts w:ascii="Algerian" w:hAnsi="Algerian"/>
      <w:b/>
      <w:bCs w:val="0"/>
      <w:sz w:val="56"/>
      <w:szCs w:val="24"/>
      <w:lang w:eastAsia="ar-SA"/>
    </w:rPr>
  </w:style>
  <w:style w:type="character" w:styleId="Strong">
    <w:name w:val="Strong"/>
    <w:uiPriority w:val="22"/>
    <w:qFormat/>
    <w:rsid w:val="009533A2"/>
    <w:rPr>
      <w:b/>
      <w:bCs w:val="0"/>
    </w:rPr>
  </w:style>
  <w:style w:type="character" w:styleId="Emphasis">
    <w:name w:val="Emphasis"/>
    <w:uiPriority w:val="20"/>
    <w:qFormat/>
    <w:rsid w:val="00027901"/>
    <w:rPr>
      <w:rFonts w:ascii="Calibri" w:hAnsi="Calibri"/>
      <w:b/>
      <w:i/>
      <w:iCs/>
    </w:rPr>
  </w:style>
  <w:style w:type="character" w:customStyle="1" w:styleId="casenumber">
    <w:name w:val="casenumber"/>
    <w:basedOn w:val="DefaultParagraphFont"/>
    <w:rsid w:val="008C7431"/>
  </w:style>
  <w:style w:type="character" w:customStyle="1" w:styleId="divider1">
    <w:name w:val="divider1"/>
    <w:basedOn w:val="DefaultParagraphFont"/>
    <w:rsid w:val="008C7431"/>
  </w:style>
  <w:style w:type="character" w:customStyle="1" w:styleId="description">
    <w:name w:val="description"/>
    <w:basedOn w:val="DefaultParagraphFont"/>
    <w:rsid w:val="008C7431"/>
  </w:style>
  <w:style w:type="character" w:customStyle="1" w:styleId="divider2">
    <w:name w:val="divider2"/>
    <w:basedOn w:val="DefaultParagraphFont"/>
    <w:rsid w:val="008C7431"/>
  </w:style>
  <w:style w:type="paragraph" w:styleId="ListParagraph">
    <w:name w:val="List Paragraph"/>
    <w:basedOn w:val="Normal"/>
    <w:uiPriority w:val="34"/>
    <w:qFormat/>
    <w:rsid w:val="001F782B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807794"/>
    <w:pPr>
      <w:suppressAutoHyphens w:val="0"/>
    </w:pPr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07794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49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7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26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7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8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8907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3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3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17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2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0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8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A78CC6-EDD8-491A-ABB6-5C0D390F0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 DEAN PARISH COUNCIL</vt:lpstr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WEST DEAN PARISH COUNCIL</dc:title>
  <dc:subject/>
  <dc:creator>A Windows Customer</dc:creator>
  <cp:keywords/>
  <dc:description/>
  <cp:lastModifiedBy>Dave Kent</cp:lastModifiedBy>
  <cp:revision>4</cp:revision>
  <cp:lastPrinted>2019-10-21T09:27:00Z</cp:lastPrinted>
  <dcterms:created xsi:type="dcterms:W3CDTF">2021-09-08T12:20:00Z</dcterms:created>
  <dcterms:modified xsi:type="dcterms:W3CDTF">2021-09-09T08:38:00Z</dcterms:modified>
</cp:coreProperties>
</file>