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BD018" w14:textId="77777777" w:rsidR="00715B3D" w:rsidRDefault="00715B3D" w:rsidP="00BC1064">
      <w:pPr>
        <w:rPr>
          <w:sz w:val="24"/>
          <w:szCs w:val="24"/>
        </w:rPr>
      </w:pPr>
    </w:p>
    <w:p w14:paraId="69AB0720" w14:textId="1A0BE53B" w:rsidR="00A76BB3" w:rsidRDefault="00626616" w:rsidP="00BC1064">
      <w:pPr>
        <w:rPr>
          <w:sz w:val="24"/>
          <w:szCs w:val="24"/>
        </w:rPr>
      </w:pPr>
      <w:r>
        <w:rPr>
          <w:sz w:val="24"/>
          <w:szCs w:val="24"/>
        </w:rPr>
        <w:t>Date</w:t>
      </w:r>
      <w:r w:rsidR="00715B3D">
        <w:rPr>
          <w:sz w:val="24"/>
          <w:szCs w:val="24"/>
        </w:rPr>
        <w:t xml:space="preserve"> of Meeting</w:t>
      </w:r>
      <w:r>
        <w:rPr>
          <w:sz w:val="24"/>
          <w:szCs w:val="24"/>
        </w:rPr>
        <w:t>:</w:t>
      </w:r>
      <w:r w:rsidR="00BC78C8">
        <w:rPr>
          <w:sz w:val="24"/>
          <w:szCs w:val="24"/>
        </w:rPr>
        <w:t xml:space="preserve"> </w:t>
      </w:r>
      <w:r w:rsidR="002115FF">
        <w:rPr>
          <w:sz w:val="24"/>
          <w:szCs w:val="24"/>
        </w:rPr>
        <w:t>21</w:t>
      </w:r>
      <w:r w:rsidR="002115FF" w:rsidRPr="002115FF">
        <w:rPr>
          <w:sz w:val="24"/>
          <w:szCs w:val="24"/>
          <w:vertAlign w:val="superscript"/>
        </w:rPr>
        <w:t>st</w:t>
      </w:r>
      <w:r w:rsidR="002115FF">
        <w:rPr>
          <w:sz w:val="24"/>
          <w:szCs w:val="24"/>
        </w:rPr>
        <w:t xml:space="preserve"> September 2021</w:t>
      </w:r>
      <w:proofErr w:type="gramStart"/>
      <w:r w:rsidR="00715B3D">
        <w:rPr>
          <w:sz w:val="24"/>
          <w:szCs w:val="24"/>
        </w:rPr>
        <w:tab/>
        <w:t xml:space="preserve">  </w:t>
      </w:r>
      <w:r w:rsidR="00CF3E7F">
        <w:rPr>
          <w:sz w:val="24"/>
          <w:szCs w:val="24"/>
        </w:rPr>
        <w:tab/>
      </w:r>
      <w:proofErr w:type="gramEnd"/>
      <w:r w:rsidR="00CF3E7F">
        <w:rPr>
          <w:sz w:val="24"/>
          <w:szCs w:val="24"/>
        </w:rPr>
        <w:t xml:space="preserve">        </w:t>
      </w:r>
      <w:r w:rsidR="00715B3D">
        <w:rPr>
          <w:sz w:val="24"/>
          <w:szCs w:val="24"/>
        </w:rPr>
        <w:t>Held At:</w:t>
      </w:r>
      <w:r w:rsidR="00715B3D">
        <w:rPr>
          <w:sz w:val="24"/>
          <w:szCs w:val="24"/>
        </w:rPr>
        <w:tab/>
      </w:r>
      <w:r w:rsidR="002115FF">
        <w:rPr>
          <w:sz w:val="24"/>
          <w:szCs w:val="24"/>
        </w:rPr>
        <w:t>West Dean Centre</w:t>
      </w:r>
      <w:r w:rsidR="00715B3D">
        <w:rPr>
          <w:sz w:val="24"/>
          <w:szCs w:val="24"/>
        </w:rPr>
        <w:tab/>
      </w:r>
      <w:r w:rsidR="00715B3D">
        <w:rPr>
          <w:sz w:val="24"/>
          <w:szCs w:val="24"/>
        </w:rPr>
        <w:tab/>
      </w:r>
      <w:r w:rsidR="00715B3D">
        <w:rPr>
          <w:sz w:val="24"/>
          <w:szCs w:val="24"/>
        </w:rPr>
        <w:tab/>
      </w:r>
    </w:p>
    <w:p w14:paraId="613D51BB" w14:textId="77777777" w:rsidR="00715B3D" w:rsidRDefault="00715B3D" w:rsidP="00BC1064">
      <w:pPr>
        <w:rPr>
          <w:sz w:val="24"/>
          <w:szCs w:val="24"/>
        </w:rPr>
      </w:pPr>
    </w:p>
    <w:p w14:paraId="08755D7C" w14:textId="2A049724" w:rsidR="00715B3D" w:rsidRPr="00BF22B3" w:rsidRDefault="00715B3D" w:rsidP="00715B3D">
      <w:pPr>
        <w:rPr>
          <w:rFonts w:eastAsia="Calibri" w:cstheme="minorHAnsi"/>
          <w:b/>
        </w:rPr>
      </w:pPr>
      <w:r w:rsidRPr="00BF22B3">
        <w:rPr>
          <w:rFonts w:eastAsia="Calibri" w:cstheme="minorHAnsi"/>
          <w:b/>
        </w:rPr>
        <w:t>Public Forum</w:t>
      </w:r>
      <w:r w:rsidR="00574027">
        <w:rPr>
          <w:rFonts w:eastAsia="Calibri" w:cstheme="minorHAnsi"/>
          <w:b/>
        </w:rPr>
        <w:t>:</w:t>
      </w:r>
      <w:r w:rsidR="002115FF">
        <w:rPr>
          <w:rFonts w:eastAsia="Calibri" w:cstheme="minorHAnsi"/>
          <w:b/>
        </w:rPr>
        <w:t xml:space="preserve">   </w:t>
      </w:r>
    </w:p>
    <w:p w14:paraId="19901CC4" w14:textId="77777777" w:rsidR="00715B3D" w:rsidRDefault="00715B3D" w:rsidP="00715B3D">
      <w:pPr>
        <w:pStyle w:val="Title"/>
        <w:jc w:val="left"/>
        <w:rPr>
          <w:rFonts w:asciiTheme="minorHAnsi" w:eastAsia="Calibri" w:hAnsiTheme="minorHAnsi" w:cstheme="minorHAnsi"/>
          <w:sz w:val="24"/>
        </w:rPr>
      </w:pPr>
    </w:p>
    <w:p w14:paraId="48AC3FF4" w14:textId="435EE7EB" w:rsidR="00574027" w:rsidRPr="002115FF" w:rsidRDefault="00574027" w:rsidP="00CF6651">
      <w:pPr>
        <w:rPr>
          <w:rFonts w:eastAsia="Calibri" w:cstheme="minorHAnsi"/>
          <w:bCs/>
        </w:rPr>
      </w:pPr>
      <w:r w:rsidRPr="00CF6651">
        <w:rPr>
          <w:rFonts w:eastAsia="Calibri" w:cstheme="minorHAnsi"/>
          <w:b/>
        </w:rPr>
        <w:t>Present:</w:t>
      </w:r>
      <w:r w:rsidR="002115FF">
        <w:rPr>
          <w:rFonts w:eastAsia="Calibri" w:cstheme="minorHAnsi"/>
          <w:b/>
        </w:rPr>
        <w:t xml:space="preserve">  </w:t>
      </w:r>
      <w:r w:rsidR="002115FF">
        <w:rPr>
          <w:rFonts w:eastAsia="Calibri" w:cstheme="minorHAnsi"/>
          <w:bCs/>
        </w:rPr>
        <w:t>P Dunford, S Dunford and S Yeates</w:t>
      </w:r>
    </w:p>
    <w:p w14:paraId="131E48B0" w14:textId="77777777" w:rsidR="00CF6651" w:rsidRPr="00CF6651" w:rsidRDefault="00CF6651" w:rsidP="00CF6651">
      <w:pPr>
        <w:rPr>
          <w:rFonts w:eastAsia="Calibri" w:cstheme="minorHAnsi"/>
          <w:b/>
        </w:rPr>
      </w:pPr>
    </w:p>
    <w:p w14:paraId="0BD741A3" w14:textId="349489A0" w:rsidR="00715B3D" w:rsidRPr="002115FF" w:rsidRDefault="00715B3D" w:rsidP="00715B3D">
      <w:pPr>
        <w:pStyle w:val="NoSpacing"/>
        <w:rPr>
          <w:rFonts w:asciiTheme="minorHAnsi" w:eastAsia="Calibri" w:hAnsiTheme="minorHAnsi" w:cstheme="minorHAnsi"/>
          <w:bCs/>
        </w:rPr>
      </w:pPr>
      <w:r w:rsidRPr="00BF22B3">
        <w:rPr>
          <w:rFonts w:asciiTheme="minorHAnsi" w:eastAsia="Calibri" w:hAnsiTheme="minorHAnsi" w:cstheme="minorHAnsi"/>
          <w:b/>
        </w:rPr>
        <w:t xml:space="preserve">1 </w:t>
      </w:r>
      <w:r w:rsidRPr="00BF22B3">
        <w:rPr>
          <w:rFonts w:asciiTheme="minorHAnsi" w:eastAsia="Calibri" w:hAnsiTheme="minorHAnsi" w:cstheme="minorHAnsi"/>
          <w:b/>
        </w:rPr>
        <w:tab/>
        <w:t>Apologies</w:t>
      </w:r>
      <w:r w:rsidR="00574027">
        <w:rPr>
          <w:rFonts w:asciiTheme="minorHAnsi" w:eastAsia="Calibri" w:hAnsiTheme="minorHAnsi" w:cstheme="minorHAnsi"/>
          <w:b/>
        </w:rPr>
        <w:t>:</w:t>
      </w:r>
      <w:r w:rsidR="002115FF">
        <w:rPr>
          <w:rFonts w:asciiTheme="minorHAnsi" w:eastAsia="Calibri" w:hAnsiTheme="minorHAnsi" w:cstheme="minorHAnsi"/>
          <w:b/>
        </w:rPr>
        <w:t xml:space="preserve">  </w:t>
      </w:r>
      <w:r w:rsidR="002115FF">
        <w:rPr>
          <w:rFonts w:asciiTheme="minorHAnsi" w:eastAsia="Calibri" w:hAnsiTheme="minorHAnsi" w:cstheme="minorHAnsi"/>
          <w:bCs/>
        </w:rPr>
        <w:t>B Evans, A Bruce and M Costley</w:t>
      </w:r>
    </w:p>
    <w:p w14:paraId="5BFDB872" w14:textId="77777777" w:rsidR="00715B3D" w:rsidRPr="00BF22B3" w:rsidRDefault="00715B3D" w:rsidP="00715B3D">
      <w:pPr>
        <w:pStyle w:val="NoSpacing"/>
        <w:rPr>
          <w:rFonts w:asciiTheme="minorHAnsi" w:eastAsia="Calibri" w:hAnsiTheme="minorHAnsi" w:cstheme="minorHAnsi"/>
          <w:b/>
        </w:rPr>
      </w:pPr>
    </w:p>
    <w:p w14:paraId="2F99CA07" w14:textId="50593080" w:rsidR="00715B3D" w:rsidRPr="002115FF" w:rsidRDefault="00715B3D" w:rsidP="00715B3D">
      <w:pPr>
        <w:pStyle w:val="NoSpacing"/>
        <w:rPr>
          <w:rFonts w:asciiTheme="minorHAnsi" w:eastAsia="Calibri" w:hAnsiTheme="minorHAnsi" w:cstheme="minorHAnsi"/>
          <w:bCs/>
        </w:rPr>
      </w:pPr>
      <w:r w:rsidRPr="00BF22B3">
        <w:rPr>
          <w:rFonts w:asciiTheme="minorHAnsi" w:eastAsia="Calibri" w:hAnsiTheme="minorHAnsi" w:cstheme="minorHAnsi"/>
          <w:b/>
        </w:rPr>
        <w:t xml:space="preserve">2 </w:t>
      </w:r>
      <w:r w:rsidRPr="00BF22B3">
        <w:rPr>
          <w:rFonts w:asciiTheme="minorHAnsi" w:eastAsia="Calibri" w:hAnsiTheme="minorHAnsi" w:cstheme="minorHAnsi"/>
          <w:b/>
        </w:rPr>
        <w:tab/>
        <w:t>Declarations of Interest</w:t>
      </w:r>
      <w:r w:rsidR="00574027">
        <w:rPr>
          <w:rFonts w:asciiTheme="minorHAnsi" w:eastAsia="Calibri" w:hAnsiTheme="minorHAnsi" w:cstheme="minorHAnsi"/>
          <w:b/>
        </w:rPr>
        <w:t>:</w:t>
      </w:r>
      <w:r w:rsidR="002115FF">
        <w:rPr>
          <w:rFonts w:asciiTheme="minorHAnsi" w:eastAsia="Calibri" w:hAnsiTheme="minorHAnsi" w:cstheme="minorHAnsi"/>
          <w:b/>
        </w:rPr>
        <w:t xml:space="preserve">  </w:t>
      </w:r>
      <w:r w:rsidR="002115FF">
        <w:rPr>
          <w:rFonts w:asciiTheme="minorHAnsi" w:eastAsia="Calibri" w:hAnsiTheme="minorHAnsi" w:cstheme="minorHAnsi"/>
          <w:bCs/>
        </w:rPr>
        <w:t>None</w:t>
      </w:r>
    </w:p>
    <w:p w14:paraId="39E83580" w14:textId="77777777" w:rsidR="00715B3D" w:rsidRPr="00BF22B3" w:rsidRDefault="00715B3D" w:rsidP="00715B3D">
      <w:pPr>
        <w:pStyle w:val="NoSpacing"/>
        <w:rPr>
          <w:rFonts w:asciiTheme="minorHAnsi" w:eastAsia="Calibri" w:hAnsiTheme="minorHAnsi" w:cstheme="minorHAnsi"/>
          <w:b/>
        </w:rPr>
      </w:pPr>
    </w:p>
    <w:p w14:paraId="1C5949DE" w14:textId="62134409" w:rsidR="00715B3D" w:rsidRPr="002115FF" w:rsidRDefault="00715B3D" w:rsidP="00715B3D">
      <w:pPr>
        <w:pStyle w:val="NoSpacing"/>
        <w:rPr>
          <w:rFonts w:asciiTheme="minorHAnsi" w:eastAsia="Calibri" w:hAnsiTheme="minorHAnsi" w:cstheme="minorHAnsi"/>
          <w:bCs/>
        </w:rPr>
      </w:pPr>
      <w:r w:rsidRPr="00BF22B3">
        <w:rPr>
          <w:rFonts w:asciiTheme="minorHAnsi" w:eastAsia="Calibri" w:hAnsiTheme="minorHAnsi" w:cstheme="minorHAnsi"/>
          <w:b/>
        </w:rPr>
        <w:t>3</w:t>
      </w:r>
      <w:r w:rsidRPr="00BF22B3">
        <w:rPr>
          <w:rFonts w:asciiTheme="minorHAnsi" w:eastAsia="Calibri" w:hAnsiTheme="minorHAnsi" w:cstheme="minorHAnsi"/>
          <w:b/>
        </w:rPr>
        <w:tab/>
        <w:t xml:space="preserve">Minutes of last meeting on </w:t>
      </w:r>
      <w:r w:rsidR="002115FF">
        <w:rPr>
          <w:rFonts w:asciiTheme="minorHAnsi" w:eastAsia="Calibri" w:hAnsiTheme="minorHAnsi" w:cstheme="minorHAnsi"/>
          <w:b/>
        </w:rPr>
        <w:t>7</w:t>
      </w:r>
      <w:r w:rsidR="002115FF" w:rsidRPr="002115FF">
        <w:rPr>
          <w:rFonts w:asciiTheme="minorHAnsi" w:eastAsia="Calibri" w:hAnsiTheme="minorHAnsi" w:cstheme="minorHAnsi"/>
          <w:b/>
          <w:vertAlign w:val="superscript"/>
        </w:rPr>
        <w:t>th</w:t>
      </w:r>
      <w:r w:rsidR="002115FF">
        <w:rPr>
          <w:rFonts w:asciiTheme="minorHAnsi" w:eastAsia="Calibri" w:hAnsiTheme="minorHAnsi" w:cstheme="minorHAnsi"/>
          <w:b/>
        </w:rPr>
        <w:t xml:space="preserve"> September 2021</w:t>
      </w:r>
      <w:r w:rsidR="00574027">
        <w:rPr>
          <w:rFonts w:asciiTheme="minorHAnsi" w:eastAsia="Calibri" w:hAnsiTheme="minorHAnsi" w:cstheme="minorHAnsi"/>
          <w:b/>
        </w:rPr>
        <w:t>:</w:t>
      </w:r>
      <w:r w:rsidR="002115FF">
        <w:rPr>
          <w:rFonts w:asciiTheme="minorHAnsi" w:eastAsia="Calibri" w:hAnsiTheme="minorHAnsi" w:cstheme="minorHAnsi"/>
          <w:b/>
        </w:rPr>
        <w:t xml:space="preserve">  </w:t>
      </w:r>
      <w:r w:rsidR="002115FF">
        <w:rPr>
          <w:rFonts w:asciiTheme="minorHAnsi" w:eastAsia="Calibri" w:hAnsiTheme="minorHAnsi" w:cstheme="minorHAnsi"/>
          <w:bCs/>
        </w:rPr>
        <w:t>Agreed.</w:t>
      </w:r>
    </w:p>
    <w:p w14:paraId="28737F60" w14:textId="77777777" w:rsidR="00715B3D" w:rsidRPr="00BF22B3" w:rsidRDefault="00715B3D" w:rsidP="00715B3D">
      <w:pPr>
        <w:pStyle w:val="NoSpacing"/>
        <w:rPr>
          <w:rFonts w:asciiTheme="minorHAnsi" w:eastAsia="Calibri" w:hAnsiTheme="minorHAnsi" w:cstheme="minorHAnsi"/>
          <w:b/>
        </w:rPr>
      </w:pPr>
    </w:p>
    <w:p w14:paraId="71EA426A" w14:textId="77777777" w:rsidR="00715B3D" w:rsidRDefault="00715B3D" w:rsidP="00715B3D">
      <w:pPr>
        <w:pStyle w:val="NoSpacing"/>
        <w:rPr>
          <w:rFonts w:asciiTheme="minorHAnsi" w:hAnsiTheme="minorHAnsi" w:cstheme="minorHAnsi"/>
          <w:b/>
        </w:rPr>
      </w:pPr>
      <w:r w:rsidRPr="00BF22B3">
        <w:rPr>
          <w:rFonts w:asciiTheme="minorHAnsi" w:hAnsiTheme="minorHAnsi" w:cstheme="minorHAnsi"/>
          <w:b/>
        </w:rPr>
        <w:t xml:space="preserve">4 </w:t>
      </w:r>
      <w:r w:rsidRPr="00BF22B3">
        <w:rPr>
          <w:rFonts w:asciiTheme="minorHAnsi" w:hAnsiTheme="minorHAnsi" w:cstheme="minorHAnsi"/>
          <w:b/>
        </w:rPr>
        <w:tab/>
        <w:t>Planning Applications and consultation – For consideration</w:t>
      </w:r>
      <w:r>
        <w:rPr>
          <w:rFonts w:asciiTheme="minorHAnsi" w:hAnsiTheme="minorHAnsi" w:cstheme="minorHAnsi"/>
          <w:b/>
        </w:rPr>
        <w:t>.</w:t>
      </w:r>
    </w:p>
    <w:p w14:paraId="4302D3B8" w14:textId="77777777" w:rsidR="00715B3D" w:rsidRPr="00BF22B3" w:rsidRDefault="00715B3D" w:rsidP="00715B3D">
      <w:pPr>
        <w:pStyle w:val="NoSpacing"/>
        <w:rPr>
          <w:rFonts w:asciiTheme="minorHAnsi" w:hAnsiTheme="minorHAnsi" w:cstheme="minorHAnsi"/>
          <w:b/>
        </w:rPr>
      </w:pPr>
    </w:p>
    <w:p w14:paraId="5E811362" w14:textId="77777777" w:rsidR="00715B3D" w:rsidRPr="00BF22B3" w:rsidRDefault="00715B3D" w:rsidP="00715B3D">
      <w:pPr>
        <w:rPr>
          <w:rFonts w:cstheme="minorHAnsi"/>
          <w:b/>
          <w:u w:val="single"/>
        </w:rPr>
      </w:pPr>
      <w:r>
        <w:rPr>
          <w:rFonts w:cstheme="minorHAnsi"/>
          <w:b/>
          <w:u w:val="single"/>
        </w:rPr>
        <w:t>4a.</w:t>
      </w:r>
      <w:r>
        <w:rPr>
          <w:rFonts w:cstheme="minorHAnsi"/>
          <w:b/>
          <w:u w:val="single"/>
        </w:rPr>
        <w:tab/>
      </w:r>
      <w:r w:rsidRPr="00BF22B3">
        <w:rPr>
          <w:rFonts w:cstheme="minorHAnsi"/>
          <w:b/>
          <w:u w:val="single"/>
        </w:rPr>
        <w:t xml:space="preserve">Bream </w:t>
      </w:r>
      <w:r>
        <w:rPr>
          <w:rFonts w:cstheme="minorHAnsi"/>
          <w:b/>
          <w:u w:val="single"/>
        </w:rPr>
        <w:t>W</w:t>
      </w:r>
      <w:r w:rsidRPr="00BF22B3">
        <w:rPr>
          <w:rFonts w:cstheme="minorHAnsi"/>
          <w:b/>
          <w:u w:val="single"/>
        </w:rPr>
        <w:t>ard</w:t>
      </w:r>
    </w:p>
    <w:p w14:paraId="18D172C4" w14:textId="182607EE" w:rsidR="00715B3D" w:rsidRDefault="00715B3D" w:rsidP="00715B3D">
      <w:pPr>
        <w:rPr>
          <w:rFonts w:cstheme="minorHAnsi"/>
          <w:b/>
          <w:i/>
        </w:rPr>
      </w:pPr>
      <w:r w:rsidRPr="00BF22B3">
        <w:rPr>
          <w:rFonts w:cstheme="minorHAnsi"/>
          <w:b/>
          <w:i/>
        </w:rPr>
        <w:t>Please note that for Bream planning applications the Parish Council policy is that for new developments consisting of two or more dwellings, a cattle (sheep) grid must be provided</w:t>
      </w:r>
      <w:r>
        <w:rPr>
          <w:rFonts w:cstheme="minorHAnsi"/>
          <w:b/>
          <w:i/>
        </w:rPr>
        <w:t>.</w:t>
      </w:r>
    </w:p>
    <w:p w14:paraId="060AF634" w14:textId="6D93D9F7" w:rsidR="002115FF" w:rsidRDefault="002115FF" w:rsidP="00715B3D">
      <w:pPr>
        <w:rPr>
          <w:rFonts w:cstheme="minorHAnsi"/>
          <w:b/>
          <w:i/>
        </w:rPr>
      </w:pPr>
    </w:p>
    <w:p w14:paraId="5C1DD7F5" w14:textId="1976571F" w:rsidR="002115FF" w:rsidRDefault="002115FF" w:rsidP="00715B3D">
      <w:pPr>
        <w:rPr>
          <w:rFonts w:cstheme="minorHAnsi"/>
          <w:b/>
          <w:iCs/>
        </w:rPr>
      </w:pPr>
      <w:r>
        <w:rPr>
          <w:rFonts w:cstheme="minorHAnsi"/>
          <w:b/>
          <w:iCs/>
        </w:rPr>
        <w:t>P13252/21/FUL – Solace, Sun Green Road, Bream, GL15 6JX</w:t>
      </w:r>
    </w:p>
    <w:p w14:paraId="6BF8F515" w14:textId="580D5057" w:rsidR="002115FF" w:rsidRDefault="002115FF" w:rsidP="00715B3D">
      <w:pPr>
        <w:rPr>
          <w:rFonts w:cstheme="minorHAnsi"/>
          <w:bCs/>
          <w:iCs/>
        </w:rPr>
      </w:pPr>
      <w:r>
        <w:rPr>
          <w:rFonts w:cstheme="minorHAnsi"/>
          <w:bCs/>
          <w:iCs/>
        </w:rPr>
        <w:t>Proposed single storey side extension to replace conservatory, front porch and replacement garage.</w:t>
      </w:r>
    </w:p>
    <w:p w14:paraId="66CF5EC2" w14:textId="77777777" w:rsidR="00181D99" w:rsidRDefault="00181D99" w:rsidP="00715B3D">
      <w:pPr>
        <w:rPr>
          <w:rFonts w:cstheme="minorHAnsi"/>
          <w:bCs/>
          <w:iCs/>
        </w:rPr>
      </w:pPr>
    </w:p>
    <w:p w14:paraId="11CFF206" w14:textId="7F472124" w:rsidR="002115FF" w:rsidRDefault="002115FF" w:rsidP="00715B3D">
      <w:pPr>
        <w:rPr>
          <w:rFonts w:cstheme="minorHAnsi"/>
          <w:bCs/>
          <w:iCs/>
        </w:rPr>
      </w:pPr>
      <w:r>
        <w:rPr>
          <w:rFonts w:cstheme="minorHAnsi"/>
          <w:bCs/>
          <w:iCs/>
        </w:rPr>
        <w:t>No Observations.</w:t>
      </w:r>
    </w:p>
    <w:p w14:paraId="34B19F6A" w14:textId="1D3D76F5" w:rsidR="002115FF" w:rsidRDefault="002115FF" w:rsidP="00715B3D">
      <w:pPr>
        <w:rPr>
          <w:rFonts w:cstheme="minorHAnsi"/>
          <w:bCs/>
          <w:iCs/>
        </w:rPr>
      </w:pPr>
    </w:p>
    <w:p w14:paraId="5A09597D" w14:textId="0D299995" w:rsidR="002115FF" w:rsidRDefault="002115FF" w:rsidP="00715B3D">
      <w:pPr>
        <w:rPr>
          <w:rFonts w:cstheme="minorHAnsi"/>
          <w:b/>
          <w:iCs/>
        </w:rPr>
      </w:pPr>
      <w:r>
        <w:rPr>
          <w:rFonts w:cstheme="minorHAnsi"/>
          <w:b/>
          <w:iCs/>
        </w:rPr>
        <w:t>P1526/21/FUL – Warren View, New Road, Bream, GL15 6HJ</w:t>
      </w:r>
    </w:p>
    <w:p w14:paraId="0FF5B0C3" w14:textId="5B18BBEE" w:rsidR="002115FF" w:rsidRDefault="002115FF" w:rsidP="00715B3D">
      <w:pPr>
        <w:rPr>
          <w:rFonts w:cstheme="minorHAnsi"/>
          <w:bCs/>
          <w:iCs/>
        </w:rPr>
      </w:pPr>
      <w:r>
        <w:rPr>
          <w:rFonts w:cstheme="minorHAnsi"/>
          <w:bCs/>
          <w:iCs/>
        </w:rPr>
        <w:t>Erection of rear conservatory.</w:t>
      </w:r>
    </w:p>
    <w:p w14:paraId="6EC46CDA" w14:textId="77777777" w:rsidR="00181D99" w:rsidRDefault="00181D99" w:rsidP="00715B3D">
      <w:pPr>
        <w:rPr>
          <w:rFonts w:cstheme="minorHAnsi"/>
          <w:bCs/>
          <w:iCs/>
        </w:rPr>
      </w:pPr>
    </w:p>
    <w:p w14:paraId="5EEE71F3" w14:textId="79ACA1B4" w:rsidR="002115FF" w:rsidRDefault="002115FF" w:rsidP="00715B3D">
      <w:pPr>
        <w:rPr>
          <w:rFonts w:cstheme="minorHAnsi"/>
          <w:bCs/>
          <w:iCs/>
        </w:rPr>
      </w:pPr>
      <w:r>
        <w:rPr>
          <w:rFonts w:cstheme="minorHAnsi"/>
          <w:bCs/>
          <w:iCs/>
        </w:rPr>
        <w:t>No Observations.</w:t>
      </w:r>
    </w:p>
    <w:p w14:paraId="6072B580" w14:textId="2BA9D854" w:rsidR="002115FF" w:rsidRDefault="002115FF" w:rsidP="00715B3D">
      <w:pPr>
        <w:rPr>
          <w:rFonts w:cstheme="minorHAnsi"/>
          <w:bCs/>
          <w:iCs/>
        </w:rPr>
      </w:pPr>
    </w:p>
    <w:p w14:paraId="2DDCC66A" w14:textId="75A62D3E" w:rsidR="002115FF" w:rsidRPr="002115FF" w:rsidRDefault="002115FF" w:rsidP="00715B3D">
      <w:pPr>
        <w:rPr>
          <w:rFonts w:cstheme="minorHAnsi"/>
          <w:b/>
          <w:iCs/>
        </w:rPr>
      </w:pPr>
      <w:r w:rsidRPr="002115FF">
        <w:rPr>
          <w:rFonts w:cstheme="minorHAnsi"/>
          <w:b/>
          <w:iCs/>
        </w:rPr>
        <w:t xml:space="preserve">P1488/21/FUL – </w:t>
      </w:r>
      <w:proofErr w:type="spellStart"/>
      <w:r w:rsidRPr="002115FF">
        <w:rPr>
          <w:rFonts w:cstheme="minorHAnsi"/>
          <w:b/>
          <w:iCs/>
        </w:rPr>
        <w:t>Wellmeadow</w:t>
      </w:r>
      <w:proofErr w:type="spellEnd"/>
      <w:r w:rsidRPr="002115FF">
        <w:rPr>
          <w:rFonts w:cstheme="minorHAnsi"/>
          <w:b/>
          <w:iCs/>
        </w:rPr>
        <w:t xml:space="preserve"> Bungalow, Lydney Road, Bream, GL15 6EN</w:t>
      </w:r>
    </w:p>
    <w:p w14:paraId="03229E8F" w14:textId="6987131C" w:rsidR="002115FF" w:rsidRDefault="002115FF" w:rsidP="00715B3D">
      <w:pPr>
        <w:rPr>
          <w:rFonts w:cstheme="minorHAnsi"/>
          <w:bCs/>
          <w:iCs/>
        </w:rPr>
      </w:pPr>
      <w:r>
        <w:rPr>
          <w:rFonts w:cstheme="minorHAnsi"/>
          <w:bCs/>
          <w:iCs/>
        </w:rPr>
        <w:t>Variation of condition 02 (approved plans) relating to P1014/19/FUL to allow for alterations to floor level of plot 1.</w:t>
      </w:r>
    </w:p>
    <w:p w14:paraId="402229DC" w14:textId="77777777" w:rsidR="00181D99" w:rsidRDefault="00181D99" w:rsidP="00715B3D">
      <w:pPr>
        <w:rPr>
          <w:rFonts w:cstheme="minorHAnsi"/>
          <w:bCs/>
          <w:iCs/>
        </w:rPr>
      </w:pPr>
    </w:p>
    <w:p w14:paraId="7DF4F5EE" w14:textId="350AED87" w:rsidR="002115FF" w:rsidRDefault="00181D99" w:rsidP="00715B3D">
      <w:pPr>
        <w:rPr>
          <w:rFonts w:cstheme="minorHAnsi"/>
          <w:bCs/>
          <w:iCs/>
        </w:rPr>
      </w:pPr>
      <w:r>
        <w:rPr>
          <w:rFonts w:cstheme="minorHAnsi"/>
          <w:bCs/>
          <w:iCs/>
        </w:rPr>
        <w:t>C</w:t>
      </w:r>
      <w:r w:rsidR="002115FF">
        <w:rPr>
          <w:rFonts w:cstheme="minorHAnsi"/>
          <w:bCs/>
          <w:iCs/>
        </w:rPr>
        <w:t>oncerns about this variation</w:t>
      </w:r>
      <w:r>
        <w:rPr>
          <w:rFonts w:cstheme="minorHAnsi"/>
          <w:bCs/>
          <w:iCs/>
        </w:rPr>
        <w:t>,</w:t>
      </w:r>
      <w:r w:rsidR="002115FF">
        <w:rPr>
          <w:rFonts w:cstheme="minorHAnsi"/>
          <w:bCs/>
          <w:iCs/>
        </w:rPr>
        <w:t xml:space="preserve"> as it </w:t>
      </w:r>
      <w:r w:rsidR="001820A0">
        <w:rPr>
          <w:rFonts w:cstheme="minorHAnsi"/>
          <w:bCs/>
          <w:iCs/>
        </w:rPr>
        <w:t xml:space="preserve">doesn’t comply with and </w:t>
      </w:r>
      <w:r>
        <w:rPr>
          <w:rFonts w:cstheme="minorHAnsi"/>
          <w:bCs/>
          <w:iCs/>
        </w:rPr>
        <w:t xml:space="preserve">does </w:t>
      </w:r>
      <w:r w:rsidR="002115FF">
        <w:rPr>
          <w:rFonts w:cstheme="minorHAnsi"/>
          <w:bCs/>
          <w:iCs/>
        </w:rPr>
        <w:t>contravene the appeal criteria.</w:t>
      </w:r>
    </w:p>
    <w:p w14:paraId="42BACACA" w14:textId="77777777" w:rsidR="002115FF" w:rsidRPr="002115FF" w:rsidRDefault="002115FF" w:rsidP="00715B3D">
      <w:pPr>
        <w:rPr>
          <w:rFonts w:cstheme="minorHAnsi"/>
          <w:bCs/>
          <w:iCs/>
        </w:rPr>
      </w:pPr>
    </w:p>
    <w:p w14:paraId="362C8CB7" w14:textId="77777777" w:rsidR="00715B3D" w:rsidRPr="00BF22B3" w:rsidRDefault="00715B3D" w:rsidP="00715B3D">
      <w:pPr>
        <w:rPr>
          <w:rFonts w:eastAsia="MS Mincho" w:cstheme="minorHAnsi"/>
          <w:b/>
          <w:u w:val="single"/>
        </w:rPr>
      </w:pPr>
      <w:bookmarkStart w:id="0" w:name="_Hlk517875270"/>
    </w:p>
    <w:p w14:paraId="661F1534" w14:textId="77777777" w:rsidR="00715B3D" w:rsidRPr="00BF22B3" w:rsidRDefault="00715B3D" w:rsidP="00715B3D">
      <w:pPr>
        <w:rPr>
          <w:rFonts w:eastAsia="MS Mincho" w:cstheme="minorHAnsi"/>
          <w:b/>
          <w:u w:val="single"/>
        </w:rPr>
      </w:pPr>
      <w:r>
        <w:rPr>
          <w:rFonts w:eastAsia="MS Mincho" w:cstheme="minorHAnsi"/>
          <w:b/>
          <w:u w:val="single"/>
        </w:rPr>
        <w:t>4b.</w:t>
      </w:r>
      <w:r>
        <w:rPr>
          <w:rFonts w:eastAsia="MS Mincho" w:cstheme="minorHAnsi"/>
          <w:b/>
          <w:u w:val="single"/>
        </w:rPr>
        <w:tab/>
      </w:r>
      <w:r w:rsidRPr="00BF22B3">
        <w:rPr>
          <w:rFonts w:eastAsia="MS Mincho" w:cstheme="minorHAnsi"/>
          <w:b/>
          <w:u w:val="single"/>
        </w:rPr>
        <w:t xml:space="preserve">Berry Hill </w:t>
      </w:r>
      <w:r>
        <w:rPr>
          <w:rFonts w:eastAsia="MS Mincho" w:cstheme="minorHAnsi"/>
          <w:b/>
          <w:u w:val="single"/>
        </w:rPr>
        <w:t>W</w:t>
      </w:r>
      <w:r w:rsidRPr="00BF22B3">
        <w:rPr>
          <w:rFonts w:eastAsia="MS Mincho" w:cstheme="minorHAnsi"/>
          <w:b/>
          <w:u w:val="single"/>
        </w:rPr>
        <w:t>ard</w:t>
      </w:r>
    </w:p>
    <w:p w14:paraId="517D6C18" w14:textId="599B68FC" w:rsidR="00715B3D" w:rsidRDefault="00715B3D" w:rsidP="00715B3D">
      <w:pPr>
        <w:rPr>
          <w:rFonts w:eastAsia="MS Mincho" w:cstheme="minorHAnsi"/>
          <w:b/>
          <w:i/>
        </w:rPr>
      </w:pPr>
      <w:r w:rsidRPr="003B53EC">
        <w:rPr>
          <w:rFonts w:eastAsia="MS Mincho" w:cstheme="minorHAnsi"/>
          <w:b/>
          <w:i/>
        </w:rPr>
        <w:t>Please note that planning applications for the Berry Hill and Christchurch wards must be compliant with the Neighbourhood Development Plan for the area</w:t>
      </w:r>
    </w:p>
    <w:p w14:paraId="3A177F0D" w14:textId="3271DC4E" w:rsidR="001820A0" w:rsidRDefault="001820A0" w:rsidP="00715B3D">
      <w:pPr>
        <w:rPr>
          <w:rFonts w:eastAsia="MS Mincho" w:cstheme="minorHAnsi"/>
          <w:b/>
          <w:i/>
        </w:rPr>
      </w:pPr>
    </w:p>
    <w:p w14:paraId="551D7A38" w14:textId="7CA1F46F" w:rsidR="001820A0" w:rsidRDefault="001820A0" w:rsidP="00715B3D">
      <w:pPr>
        <w:rPr>
          <w:rFonts w:eastAsia="MS Mincho" w:cstheme="minorHAnsi"/>
          <w:b/>
          <w:iCs/>
        </w:rPr>
      </w:pPr>
      <w:r>
        <w:rPr>
          <w:rFonts w:eastAsia="MS Mincho" w:cstheme="minorHAnsi"/>
          <w:b/>
          <w:iCs/>
        </w:rPr>
        <w:t>P1413/21/FUL – 1 Dukes Close, Five Acres, GL16 7SB</w:t>
      </w:r>
    </w:p>
    <w:p w14:paraId="1350F99B" w14:textId="20731314" w:rsidR="001820A0" w:rsidRDefault="001820A0" w:rsidP="00715B3D">
      <w:pPr>
        <w:rPr>
          <w:rFonts w:eastAsia="MS Mincho" w:cstheme="minorHAnsi"/>
          <w:bCs/>
          <w:iCs/>
        </w:rPr>
      </w:pPr>
      <w:r>
        <w:rPr>
          <w:rFonts w:eastAsia="MS Mincho" w:cstheme="minorHAnsi"/>
          <w:bCs/>
          <w:iCs/>
        </w:rPr>
        <w:t>Conversion of garage to provide addition bedroom accommodation.</w:t>
      </w:r>
    </w:p>
    <w:p w14:paraId="202E9905" w14:textId="77777777" w:rsidR="00181D99" w:rsidRDefault="00181D99" w:rsidP="00715B3D">
      <w:pPr>
        <w:rPr>
          <w:rFonts w:eastAsia="MS Mincho" w:cstheme="minorHAnsi"/>
          <w:bCs/>
          <w:iCs/>
        </w:rPr>
      </w:pPr>
    </w:p>
    <w:p w14:paraId="79AFB95C" w14:textId="0006CE8D" w:rsidR="001820A0" w:rsidRDefault="001820A0" w:rsidP="00715B3D">
      <w:pPr>
        <w:rPr>
          <w:rFonts w:eastAsia="MS Mincho" w:cstheme="minorHAnsi"/>
          <w:bCs/>
          <w:iCs/>
        </w:rPr>
      </w:pPr>
      <w:r>
        <w:rPr>
          <w:rFonts w:eastAsia="MS Mincho" w:cstheme="minorHAnsi"/>
          <w:bCs/>
          <w:iCs/>
        </w:rPr>
        <w:t>No Observations.</w:t>
      </w:r>
    </w:p>
    <w:p w14:paraId="06FDD81D" w14:textId="535875C6" w:rsidR="001820A0" w:rsidRDefault="001820A0" w:rsidP="00715B3D">
      <w:pPr>
        <w:rPr>
          <w:rFonts w:eastAsia="MS Mincho" w:cstheme="minorHAnsi"/>
          <w:bCs/>
          <w:iCs/>
        </w:rPr>
      </w:pPr>
    </w:p>
    <w:p w14:paraId="03AB1156" w14:textId="0D2AA33D" w:rsidR="001820A0" w:rsidRPr="001820A0" w:rsidRDefault="001820A0" w:rsidP="00715B3D">
      <w:pPr>
        <w:rPr>
          <w:rFonts w:eastAsia="MS Mincho" w:cstheme="minorHAnsi"/>
          <w:b/>
          <w:iCs/>
        </w:rPr>
      </w:pPr>
      <w:r w:rsidRPr="001820A0">
        <w:rPr>
          <w:rFonts w:eastAsia="MS Mincho" w:cstheme="minorHAnsi"/>
          <w:b/>
          <w:iCs/>
        </w:rPr>
        <w:lastRenderedPageBreak/>
        <w:t>P1510/21/FUL – 1 Clay Road, Berry Hill, GL16 7GB</w:t>
      </w:r>
    </w:p>
    <w:p w14:paraId="37C50977" w14:textId="2E08A6EE" w:rsidR="001820A0" w:rsidRDefault="001820A0" w:rsidP="00715B3D">
      <w:pPr>
        <w:rPr>
          <w:rFonts w:eastAsia="MS Mincho" w:cstheme="minorHAnsi"/>
          <w:bCs/>
          <w:iCs/>
        </w:rPr>
      </w:pPr>
      <w:r>
        <w:rPr>
          <w:rFonts w:eastAsia="MS Mincho" w:cstheme="minorHAnsi"/>
          <w:bCs/>
          <w:iCs/>
        </w:rPr>
        <w:t>Erection of a residential annex.</w:t>
      </w:r>
    </w:p>
    <w:p w14:paraId="756A09CC" w14:textId="77777777" w:rsidR="00181D99" w:rsidRDefault="00181D99" w:rsidP="00715B3D">
      <w:pPr>
        <w:rPr>
          <w:rFonts w:eastAsia="Times New Roman" w:cstheme="minorHAnsi"/>
          <w:color w:val="000000"/>
        </w:rPr>
      </w:pPr>
    </w:p>
    <w:p w14:paraId="067320AE" w14:textId="3D7CBCF6" w:rsidR="001820A0" w:rsidRPr="001820A0" w:rsidRDefault="001820A0" w:rsidP="00715B3D">
      <w:pPr>
        <w:rPr>
          <w:rFonts w:eastAsia="Times New Roman" w:cstheme="minorHAnsi"/>
          <w:color w:val="000000"/>
        </w:rPr>
      </w:pPr>
      <w:r w:rsidRPr="001820A0">
        <w:rPr>
          <w:rFonts w:eastAsia="Times New Roman" w:cstheme="minorHAnsi"/>
          <w:color w:val="000000"/>
        </w:rPr>
        <w:t>No Observations if for family use.</w:t>
      </w:r>
    </w:p>
    <w:p w14:paraId="31D807F0" w14:textId="3EB55F6C" w:rsidR="001820A0" w:rsidRDefault="001820A0" w:rsidP="00715B3D">
      <w:pPr>
        <w:rPr>
          <w:rFonts w:eastAsia="Times New Roman" w:cstheme="minorHAnsi"/>
          <w:color w:val="000000"/>
        </w:rPr>
      </w:pPr>
      <w:r>
        <w:rPr>
          <w:rFonts w:eastAsia="Times New Roman" w:cstheme="minorHAnsi"/>
          <w:color w:val="000000"/>
        </w:rPr>
        <w:t xml:space="preserve">Concerns if this is intended for business use, </w:t>
      </w:r>
      <w:proofErr w:type="gramStart"/>
      <w:r>
        <w:rPr>
          <w:rFonts w:eastAsia="Times New Roman" w:cstheme="minorHAnsi"/>
          <w:color w:val="000000"/>
        </w:rPr>
        <w:t>i.e.</w:t>
      </w:r>
      <w:proofErr w:type="gramEnd"/>
      <w:r>
        <w:rPr>
          <w:rFonts w:eastAsia="Times New Roman" w:cstheme="minorHAnsi"/>
          <w:color w:val="000000"/>
        </w:rPr>
        <w:t xml:space="preserve"> an Airbnb, which would require a separate business use planning application. </w:t>
      </w:r>
    </w:p>
    <w:p w14:paraId="53A8A664" w14:textId="77777777" w:rsidR="00715B3D" w:rsidRPr="00BF22B3" w:rsidRDefault="00715B3D" w:rsidP="00715B3D">
      <w:pPr>
        <w:rPr>
          <w:rFonts w:eastAsia="MS Mincho" w:cstheme="minorHAnsi"/>
          <w:bCs/>
          <w:iCs/>
        </w:rPr>
      </w:pPr>
    </w:p>
    <w:p w14:paraId="080423B9" w14:textId="77777777" w:rsidR="00715B3D" w:rsidRPr="00BF22B3" w:rsidRDefault="00715B3D" w:rsidP="00715B3D">
      <w:pPr>
        <w:rPr>
          <w:rFonts w:eastAsia="MS Mincho" w:cstheme="minorHAnsi"/>
          <w:b/>
          <w:u w:val="single"/>
        </w:rPr>
      </w:pPr>
      <w:r>
        <w:rPr>
          <w:rFonts w:eastAsia="MS Mincho" w:cstheme="minorHAnsi"/>
          <w:b/>
          <w:u w:val="single"/>
        </w:rPr>
        <w:t>4c.</w:t>
      </w:r>
      <w:r>
        <w:rPr>
          <w:rFonts w:eastAsia="MS Mincho" w:cstheme="minorHAnsi"/>
          <w:b/>
          <w:u w:val="single"/>
        </w:rPr>
        <w:tab/>
      </w:r>
      <w:r w:rsidRPr="00BF22B3">
        <w:rPr>
          <w:rFonts w:eastAsia="MS Mincho" w:cstheme="minorHAnsi"/>
          <w:b/>
          <w:u w:val="single"/>
        </w:rPr>
        <w:t xml:space="preserve">Christchurch </w:t>
      </w:r>
      <w:r>
        <w:rPr>
          <w:rFonts w:eastAsia="MS Mincho" w:cstheme="minorHAnsi"/>
          <w:b/>
          <w:u w:val="single"/>
        </w:rPr>
        <w:t>W</w:t>
      </w:r>
      <w:r w:rsidRPr="00BF22B3">
        <w:rPr>
          <w:rFonts w:eastAsia="MS Mincho" w:cstheme="minorHAnsi"/>
          <w:b/>
          <w:u w:val="single"/>
        </w:rPr>
        <w:t>ard</w:t>
      </w:r>
    </w:p>
    <w:p w14:paraId="21DB1812" w14:textId="77777777" w:rsidR="00715B3D" w:rsidRPr="00BF22B3" w:rsidRDefault="00715B3D" w:rsidP="00715B3D">
      <w:pPr>
        <w:rPr>
          <w:rFonts w:eastAsia="MS Mincho" w:cstheme="minorHAnsi"/>
        </w:rPr>
      </w:pPr>
    </w:p>
    <w:p w14:paraId="6D37364A" w14:textId="31816086" w:rsidR="00715B3D" w:rsidRDefault="00715B3D" w:rsidP="00715B3D">
      <w:pPr>
        <w:rPr>
          <w:rFonts w:cstheme="minorHAnsi"/>
          <w:b/>
          <w:u w:val="single"/>
        </w:rPr>
      </w:pPr>
      <w:r>
        <w:rPr>
          <w:rFonts w:cstheme="minorHAnsi"/>
          <w:b/>
          <w:u w:val="single"/>
        </w:rPr>
        <w:t>4d.</w:t>
      </w:r>
      <w:r>
        <w:rPr>
          <w:rFonts w:cstheme="minorHAnsi"/>
          <w:b/>
          <w:u w:val="single"/>
        </w:rPr>
        <w:tab/>
      </w:r>
      <w:proofErr w:type="spellStart"/>
      <w:r w:rsidRPr="00BF22B3">
        <w:rPr>
          <w:rFonts w:cstheme="minorHAnsi"/>
          <w:b/>
          <w:u w:val="single"/>
        </w:rPr>
        <w:t>Pillowell</w:t>
      </w:r>
      <w:proofErr w:type="spellEnd"/>
      <w:r w:rsidRPr="00BF22B3">
        <w:rPr>
          <w:rFonts w:cstheme="minorHAnsi"/>
          <w:b/>
          <w:u w:val="single"/>
        </w:rPr>
        <w:t xml:space="preserve"> Ward</w:t>
      </w:r>
    </w:p>
    <w:p w14:paraId="4B60B8A4" w14:textId="58983BC0" w:rsidR="00FE6C72" w:rsidRDefault="00FE6C72" w:rsidP="00715B3D">
      <w:pPr>
        <w:rPr>
          <w:rFonts w:cstheme="minorHAnsi"/>
          <w:b/>
          <w:u w:val="single"/>
        </w:rPr>
      </w:pPr>
    </w:p>
    <w:p w14:paraId="63391C39" w14:textId="5F57518C" w:rsidR="00FE6C72" w:rsidRDefault="00FE6C72" w:rsidP="00715B3D">
      <w:pPr>
        <w:rPr>
          <w:rFonts w:cstheme="minorHAnsi"/>
          <w:b/>
        </w:rPr>
      </w:pPr>
      <w:r>
        <w:rPr>
          <w:rFonts w:cstheme="minorHAnsi"/>
          <w:b/>
        </w:rPr>
        <w:t xml:space="preserve">P1387/21/FUL – </w:t>
      </w:r>
      <w:proofErr w:type="spellStart"/>
      <w:r>
        <w:rPr>
          <w:rFonts w:cstheme="minorHAnsi"/>
          <w:b/>
        </w:rPr>
        <w:t>Barleycroft</w:t>
      </w:r>
      <w:proofErr w:type="spellEnd"/>
      <w:r>
        <w:rPr>
          <w:rFonts w:cstheme="minorHAnsi"/>
          <w:b/>
        </w:rPr>
        <w:t xml:space="preserve">, </w:t>
      </w:r>
      <w:proofErr w:type="spellStart"/>
      <w:r>
        <w:rPr>
          <w:rFonts w:cstheme="minorHAnsi"/>
          <w:b/>
        </w:rPr>
        <w:t>Oldcroft</w:t>
      </w:r>
      <w:proofErr w:type="spellEnd"/>
      <w:r>
        <w:rPr>
          <w:rFonts w:cstheme="minorHAnsi"/>
          <w:b/>
        </w:rPr>
        <w:t xml:space="preserve"> Road, Yorkley, GL15 4RX</w:t>
      </w:r>
    </w:p>
    <w:p w14:paraId="33E0564E" w14:textId="4EDC2C19" w:rsidR="00FE6C72" w:rsidRDefault="00FE6C72" w:rsidP="00715B3D">
      <w:pPr>
        <w:rPr>
          <w:rFonts w:cstheme="minorHAnsi"/>
          <w:bCs/>
        </w:rPr>
      </w:pPr>
      <w:r>
        <w:rPr>
          <w:rFonts w:cstheme="minorHAnsi"/>
          <w:bCs/>
        </w:rPr>
        <w:t>Replacement of existing conservatory with a new conservatory and solid ultra380 roof.</w:t>
      </w:r>
    </w:p>
    <w:p w14:paraId="46AB8792" w14:textId="77777777" w:rsidR="00181D99" w:rsidRDefault="00181D99" w:rsidP="00715B3D">
      <w:pPr>
        <w:rPr>
          <w:rFonts w:cstheme="minorHAnsi"/>
          <w:bCs/>
        </w:rPr>
      </w:pPr>
    </w:p>
    <w:p w14:paraId="6F94A16E" w14:textId="2D8E49A2" w:rsidR="00FE6C72" w:rsidRDefault="00FE6C72" w:rsidP="00715B3D">
      <w:pPr>
        <w:rPr>
          <w:rFonts w:cstheme="minorHAnsi"/>
          <w:bCs/>
        </w:rPr>
      </w:pPr>
      <w:r>
        <w:rPr>
          <w:rFonts w:cstheme="minorHAnsi"/>
          <w:bCs/>
        </w:rPr>
        <w:t>No Observations.</w:t>
      </w:r>
    </w:p>
    <w:p w14:paraId="0B61E20B" w14:textId="45297233" w:rsidR="00FE6C72" w:rsidRDefault="00FE6C72" w:rsidP="00715B3D">
      <w:pPr>
        <w:rPr>
          <w:rFonts w:cstheme="minorHAnsi"/>
          <w:bCs/>
        </w:rPr>
      </w:pPr>
    </w:p>
    <w:p w14:paraId="620EDCD3" w14:textId="5B10203C" w:rsidR="00FE6C72" w:rsidRDefault="00FE6C72" w:rsidP="00715B3D">
      <w:pPr>
        <w:rPr>
          <w:rFonts w:cstheme="minorHAnsi"/>
          <w:b/>
        </w:rPr>
      </w:pPr>
      <w:r>
        <w:rPr>
          <w:rFonts w:cstheme="minorHAnsi"/>
          <w:b/>
        </w:rPr>
        <w:t xml:space="preserve">P1443/21/FUL – </w:t>
      </w:r>
      <w:proofErr w:type="spellStart"/>
      <w:r>
        <w:rPr>
          <w:rFonts w:cstheme="minorHAnsi"/>
          <w:b/>
        </w:rPr>
        <w:t>Sunnygarth</w:t>
      </w:r>
      <w:proofErr w:type="spellEnd"/>
      <w:r>
        <w:rPr>
          <w:rFonts w:cstheme="minorHAnsi"/>
          <w:b/>
        </w:rPr>
        <w:t>, Woodland Place, Yorkley, GL15 4SA</w:t>
      </w:r>
    </w:p>
    <w:p w14:paraId="14B178B0" w14:textId="7618CC64" w:rsidR="00FE6C72" w:rsidRDefault="00FE6C72" w:rsidP="00715B3D">
      <w:pPr>
        <w:rPr>
          <w:rFonts w:cstheme="minorHAnsi"/>
          <w:bCs/>
        </w:rPr>
      </w:pPr>
      <w:r>
        <w:rPr>
          <w:rFonts w:cstheme="minorHAnsi"/>
          <w:bCs/>
        </w:rPr>
        <w:t>Erection of a 4-bedroom detached dwelling along with associated parking and the formation of a new access.</w:t>
      </w:r>
    </w:p>
    <w:p w14:paraId="46CC7AC2" w14:textId="77777777" w:rsidR="00181D99" w:rsidRDefault="00181D99" w:rsidP="00715B3D">
      <w:pPr>
        <w:rPr>
          <w:rFonts w:cstheme="minorHAnsi"/>
          <w:bCs/>
        </w:rPr>
      </w:pPr>
    </w:p>
    <w:p w14:paraId="2AC114E0" w14:textId="2273929E" w:rsidR="00FE6C72" w:rsidRDefault="00FE6C72" w:rsidP="00715B3D">
      <w:pPr>
        <w:rPr>
          <w:rFonts w:cstheme="minorHAnsi"/>
          <w:bCs/>
        </w:rPr>
      </w:pPr>
      <w:r>
        <w:rPr>
          <w:rFonts w:cstheme="minorHAnsi"/>
          <w:bCs/>
        </w:rPr>
        <w:t xml:space="preserve">No Observations but some concerns that the building to </w:t>
      </w:r>
      <w:proofErr w:type="gramStart"/>
      <w:r>
        <w:rPr>
          <w:rFonts w:cstheme="minorHAnsi"/>
          <w:bCs/>
        </w:rPr>
        <w:t>a</w:t>
      </w:r>
      <w:proofErr w:type="gramEnd"/>
      <w:r>
        <w:rPr>
          <w:rFonts w:cstheme="minorHAnsi"/>
          <w:bCs/>
        </w:rPr>
        <w:t xml:space="preserve"> environmentally friendly as possible and that the design and construction be carbon neutral.</w:t>
      </w:r>
    </w:p>
    <w:p w14:paraId="1CE13FF0" w14:textId="085E9E14" w:rsidR="00FE6C72" w:rsidRDefault="00FE6C72" w:rsidP="00715B3D">
      <w:pPr>
        <w:rPr>
          <w:rFonts w:cstheme="minorHAnsi"/>
          <w:bCs/>
        </w:rPr>
      </w:pPr>
    </w:p>
    <w:p w14:paraId="30E3081C" w14:textId="3EEBCACA" w:rsidR="00FE6C72" w:rsidRPr="00FE6C72" w:rsidRDefault="00FE6C72" w:rsidP="00715B3D">
      <w:pPr>
        <w:rPr>
          <w:rFonts w:cstheme="minorHAnsi"/>
          <w:b/>
        </w:rPr>
      </w:pPr>
      <w:r w:rsidRPr="00FE6C72">
        <w:rPr>
          <w:rFonts w:cstheme="minorHAnsi"/>
          <w:b/>
        </w:rPr>
        <w:t>P1490/21/FUL – Lodge Walk, Park Hill, Whitecroft, GL15 4PQ</w:t>
      </w:r>
    </w:p>
    <w:p w14:paraId="76CF8A6F" w14:textId="672592A0" w:rsidR="00FE6C72" w:rsidRDefault="00FE6C72" w:rsidP="00715B3D">
      <w:pPr>
        <w:rPr>
          <w:rFonts w:cstheme="minorHAnsi"/>
          <w:bCs/>
        </w:rPr>
      </w:pPr>
      <w:r>
        <w:rPr>
          <w:rFonts w:cstheme="minorHAnsi"/>
          <w:bCs/>
        </w:rPr>
        <w:t>Erection of single storey extension to replace existing lean-to utility and carport</w:t>
      </w:r>
    </w:p>
    <w:p w14:paraId="726EDF25" w14:textId="77777777" w:rsidR="00181D99" w:rsidRDefault="00181D99" w:rsidP="00715B3D">
      <w:pPr>
        <w:rPr>
          <w:rFonts w:cstheme="minorHAnsi"/>
          <w:bCs/>
        </w:rPr>
      </w:pPr>
    </w:p>
    <w:p w14:paraId="27770454" w14:textId="475DBED5" w:rsidR="00FE6C72" w:rsidRDefault="00FE6C72" w:rsidP="00715B3D">
      <w:pPr>
        <w:rPr>
          <w:rFonts w:cstheme="minorHAnsi"/>
          <w:bCs/>
        </w:rPr>
      </w:pPr>
      <w:r>
        <w:rPr>
          <w:rFonts w:cstheme="minorHAnsi"/>
          <w:bCs/>
        </w:rPr>
        <w:t>No Observations.</w:t>
      </w:r>
    </w:p>
    <w:p w14:paraId="3008C021" w14:textId="5ABF89E1" w:rsidR="00FE6C72" w:rsidRDefault="00FE6C72" w:rsidP="00715B3D">
      <w:pPr>
        <w:rPr>
          <w:rFonts w:cstheme="minorHAnsi"/>
          <w:bCs/>
        </w:rPr>
      </w:pPr>
    </w:p>
    <w:p w14:paraId="0119590E" w14:textId="7B7E579E" w:rsidR="00FE6C72" w:rsidRDefault="00FE6C72" w:rsidP="00715B3D">
      <w:pPr>
        <w:rPr>
          <w:rFonts w:cstheme="minorHAnsi"/>
          <w:b/>
        </w:rPr>
      </w:pPr>
      <w:r>
        <w:rPr>
          <w:rFonts w:cstheme="minorHAnsi"/>
          <w:b/>
        </w:rPr>
        <w:t xml:space="preserve">Briars Patch, Upper Road, </w:t>
      </w:r>
      <w:proofErr w:type="spellStart"/>
      <w:r>
        <w:rPr>
          <w:rFonts w:cstheme="minorHAnsi"/>
          <w:b/>
        </w:rPr>
        <w:t>Pillowell</w:t>
      </w:r>
      <w:proofErr w:type="spellEnd"/>
    </w:p>
    <w:p w14:paraId="38F45471" w14:textId="579B4117" w:rsidR="00FE6C72" w:rsidRDefault="00FE6C72" w:rsidP="00715B3D">
      <w:pPr>
        <w:rPr>
          <w:rFonts w:cstheme="minorHAnsi"/>
          <w:bCs/>
        </w:rPr>
      </w:pPr>
      <w:r>
        <w:rPr>
          <w:rFonts w:cstheme="minorHAnsi"/>
          <w:bCs/>
        </w:rPr>
        <w:t xml:space="preserve">Remove 3 large pear trees from behind garage and coppice hazel stand.  </w:t>
      </w:r>
      <w:proofErr w:type="gramStart"/>
      <w:r>
        <w:rPr>
          <w:rFonts w:cstheme="minorHAnsi"/>
          <w:bCs/>
        </w:rPr>
        <w:t>In order to</w:t>
      </w:r>
      <w:proofErr w:type="gramEnd"/>
      <w:r>
        <w:rPr>
          <w:rFonts w:cstheme="minorHAnsi"/>
          <w:bCs/>
        </w:rPr>
        <w:t xml:space="preserve"> allow more light into the garden and the expansion of a new orchards.  Replanting will be by native trees.</w:t>
      </w:r>
    </w:p>
    <w:p w14:paraId="5EC85B27" w14:textId="77777777" w:rsidR="00181D99" w:rsidRDefault="00181D99" w:rsidP="00715B3D">
      <w:pPr>
        <w:rPr>
          <w:rFonts w:cstheme="minorHAnsi"/>
          <w:bCs/>
        </w:rPr>
      </w:pPr>
    </w:p>
    <w:p w14:paraId="7A1CE4D8" w14:textId="0C86DA19" w:rsidR="00FE6C72" w:rsidRPr="00FE6C72" w:rsidRDefault="00181D99" w:rsidP="00715B3D">
      <w:pPr>
        <w:rPr>
          <w:rFonts w:cstheme="minorHAnsi"/>
          <w:bCs/>
        </w:rPr>
      </w:pPr>
      <w:r>
        <w:rPr>
          <w:rFonts w:cstheme="minorHAnsi"/>
          <w:bCs/>
        </w:rPr>
        <w:t>WDPC recommends that the applicant explore the possibility of identification of the pear species and the potential for these to be grafted.</w:t>
      </w:r>
    </w:p>
    <w:p w14:paraId="7A2AA738" w14:textId="77777777" w:rsidR="00715B3D" w:rsidRPr="00BF22B3" w:rsidRDefault="00715B3D" w:rsidP="00715B3D">
      <w:pPr>
        <w:rPr>
          <w:rFonts w:cstheme="minorHAnsi"/>
          <w:b/>
          <w:u w:val="single"/>
        </w:rPr>
      </w:pPr>
    </w:p>
    <w:p w14:paraId="515E16BD" w14:textId="02379EC5" w:rsidR="00715B3D" w:rsidRDefault="00715B3D" w:rsidP="00715B3D">
      <w:pPr>
        <w:rPr>
          <w:rFonts w:cstheme="minorHAnsi"/>
          <w:b/>
          <w:color w:val="333333"/>
          <w:u w:val="single"/>
          <w:shd w:val="clear" w:color="auto" w:fill="FFFFFF"/>
        </w:rPr>
      </w:pPr>
      <w:r>
        <w:rPr>
          <w:rFonts w:cstheme="minorHAnsi"/>
          <w:b/>
          <w:color w:val="333333"/>
          <w:u w:val="single"/>
          <w:shd w:val="clear" w:color="auto" w:fill="FFFFFF"/>
        </w:rPr>
        <w:t>4e.</w:t>
      </w:r>
      <w:r>
        <w:rPr>
          <w:rFonts w:cstheme="minorHAnsi"/>
          <w:b/>
          <w:color w:val="333333"/>
          <w:u w:val="single"/>
          <w:shd w:val="clear" w:color="auto" w:fill="FFFFFF"/>
        </w:rPr>
        <w:tab/>
      </w:r>
      <w:r w:rsidRPr="00BF22B3">
        <w:rPr>
          <w:rFonts w:cstheme="minorHAnsi"/>
          <w:b/>
          <w:color w:val="333333"/>
          <w:u w:val="single"/>
          <w:shd w:val="clear" w:color="auto" w:fill="FFFFFF"/>
        </w:rPr>
        <w:t>Parkend Ward</w:t>
      </w:r>
    </w:p>
    <w:p w14:paraId="2AD2ADA8" w14:textId="77777777" w:rsidR="00181D99" w:rsidRPr="00BF22B3" w:rsidRDefault="00181D99" w:rsidP="00715B3D">
      <w:pPr>
        <w:rPr>
          <w:rFonts w:cstheme="minorHAnsi"/>
          <w:b/>
          <w:color w:val="333333"/>
          <w:u w:val="single"/>
          <w:shd w:val="clear" w:color="auto" w:fill="FFFFFF"/>
        </w:rPr>
      </w:pPr>
    </w:p>
    <w:p w14:paraId="219B3331" w14:textId="77777777" w:rsidR="00715B3D" w:rsidRPr="00BF22B3" w:rsidRDefault="00715B3D" w:rsidP="00715B3D">
      <w:pPr>
        <w:rPr>
          <w:rFonts w:eastAsia="MS Mincho" w:cstheme="minorHAnsi"/>
          <w:bCs/>
        </w:rPr>
      </w:pPr>
    </w:p>
    <w:p w14:paraId="5A07B32B" w14:textId="6F5CC173" w:rsidR="00715B3D" w:rsidRDefault="00715B3D" w:rsidP="00715B3D">
      <w:pPr>
        <w:rPr>
          <w:rFonts w:eastAsia="MS Mincho" w:cstheme="minorHAnsi"/>
          <w:b/>
          <w:u w:val="single"/>
        </w:rPr>
      </w:pPr>
      <w:r>
        <w:rPr>
          <w:rFonts w:eastAsia="MS Mincho" w:cstheme="minorHAnsi"/>
          <w:b/>
          <w:u w:val="single"/>
        </w:rPr>
        <w:t>4.f</w:t>
      </w:r>
      <w:r>
        <w:rPr>
          <w:rFonts w:eastAsia="MS Mincho" w:cstheme="minorHAnsi"/>
          <w:b/>
          <w:u w:val="single"/>
        </w:rPr>
        <w:tab/>
      </w:r>
      <w:r w:rsidRPr="00BF22B3">
        <w:rPr>
          <w:rFonts w:eastAsia="MS Mincho" w:cstheme="minorHAnsi"/>
          <w:b/>
          <w:u w:val="single"/>
        </w:rPr>
        <w:t>Sling &amp; Ellwood</w:t>
      </w:r>
      <w:bookmarkEnd w:id="0"/>
      <w:r w:rsidRPr="00BF22B3">
        <w:rPr>
          <w:rFonts w:eastAsia="MS Mincho" w:cstheme="minorHAnsi"/>
          <w:b/>
          <w:u w:val="single"/>
        </w:rPr>
        <w:t xml:space="preserve"> Ward</w:t>
      </w:r>
    </w:p>
    <w:p w14:paraId="54764B31" w14:textId="13689526" w:rsidR="00181D99" w:rsidRDefault="00181D99" w:rsidP="00715B3D">
      <w:pPr>
        <w:rPr>
          <w:rFonts w:eastAsia="MS Mincho" w:cstheme="minorHAnsi"/>
          <w:b/>
          <w:u w:val="single"/>
        </w:rPr>
      </w:pPr>
    </w:p>
    <w:p w14:paraId="2E2E8742" w14:textId="4A07A826" w:rsidR="00EE0C07" w:rsidRDefault="00EE0C07" w:rsidP="00715B3D">
      <w:pPr>
        <w:rPr>
          <w:rFonts w:eastAsia="MS Mincho" w:cstheme="minorHAnsi"/>
          <w:b/>
          <w:u w:val="single"/>
        </w:rPr>
      </w:pPr>
    </w:p>
    <w:p w14:paraId="22CA83FC" w14:textId="58998BD4" w:rsidR="00EE0C07" w:rsidRPr="00EE0C07" w:rsidRDefault="00EE0C07" w:rsidP="00EE0C07">
      <w:pPr>
        <w:pStyle w:val="ListParagraph"/>
        <w:numPr>
          <w:ilvl w:val="0"/>
          <w:numId w:val="2"/>
        </w:numPr>
        <w:rPr>
          <w:rFonts w:eastAsia="MS Mincho" w:cstheme="minorHAnsi"/>
          <w:bCs/>
        </w:rPr>
      </w:pPr>
      <w:r w:rsidRPr="00EE0C07">
        <w:rPr>
          <w:rFonts w:eastAsia="MS Mincho" w:cstheme="minorHAnsi"/>
          <w:bCs/>
        </w:rPr>
        <w:t>The Committee expressed concerns about the timely delivery of full paper copies of planning documentation to the Parish Council following the email notification being received.  They asked if this could be addressed by FODDC to ensure that all documentation was received promptly so that the committee could review the applications.</w:t>
      </w:r>
    </w:p>
    <w:p w14:paraId="1596195D" w14:textId="3A57B3FE" w:rsidR="00EE0C07" w:rsidRDefault="00EE0C07" w:rsidP="00715B3D">
      <w:pPr>
        <w:rPr>
          <w:rFonts w:eastAsia="MS Mincho" w:cstheme="minorHAnsi"/>
          <w:bCs/>
        </w:rPr>
      </w:pPr>
    </w:p>
    <w:p w14:paraId="51A0DB62" w14:textId="4267FE8E" w:rsidR="00EE0C07" w:rsidRPr="00EE0C07" w:rsidRDefault="00EE0C07" w:rsidP="00EE0C07">
      <w:pPr>
        <w:pStyle w:val="ListParagraph"/>
        <w:numPr>
          <w:ilvl w:val="0"/>
          <w:numId w:val="2"/>
        </w:numPr>
        <w:rPr>
          <w:rFonts w:eastAsia="MS Mincho" w:cstheme="minorHAnsi"/>
          <w:bCs/>
        </w:rPr>
      </w:pPr>
      <w:r w:rsidRPr="00EE0C07">
        <w:rPr>
          <w:rFonts w:eastAsia="MS Mincho" w:cstheme="minorHAnsi"/>
          <w:bCs/>
        </w:rPr>
        <w:t xml:space="preserve">The </w:t>
      </w:r>
      <w:r>
        <w:rPr>
          <w:rFonts w:eastAsia="MS Mincho" w:cstheme="minorHAnsi"/>
          <w:bCs/>
        </w:rPr>
        <w:t>Planning Committee would also like to invite Mr David Haig</w:t>
      </w:r>
      <w:r w:rsidR="001503FA">
        <w:rPr>
          <w:rFonts w:eastAsia="MS Mincho" w:cstheme="minorHAnsi"/>
          <w:bCs/>
        </w:rPr>
        <w:t>h</w:t>
      </w:r>
      <w:r w:rsidR="004E74F0">
        <w:rPr>
          <w:rFonts w:eastAsia="MS Mincho" w:cstheme="minorHAnsi"/>
          <w:bCs/>
        </w:rPr>
        <w:t xml:space="preserve"> to a planning committee meeting to discuss his works and how the committee members could work with him on heritage assets.  The planning committee meets on the 1</w:t>
      </w:r>
      <w:r w:rsidR="004E74F0" w:rsidRPr="004E74F0">
        <w:rPr>
          <w:rFonts w:eastAsia="MS Mincho" w:cstheme="minorHAnsi"/>
          <w:bCs/>
          <w:vertAlign w:val="superscript"/>
        </w:rPr>
        <w:t>st</w:t>
      </w:r>
      <w:r w:rsidR="004E74F0">
        <w:rPr>
          <w:rFonts w:eastAsia="MS Mincho" w:cstheme="minorHAnsi"/>
          <w:bCs/>
        </w:rPr>
        <w:t xml:space="preserve"> and 3</w:t>
      </w:r>
      <w:r w:rsidR="004E74F0" w:rsidRPr="004E74F0">
        <w:rPr>
          <w:rFonts w:eastAsia="MS Mincho" w:cstheme="minorHAnsi"/>
          <w:bCs/>
          <w:vertAlign w:val="superscript"/>
        </w:rPr>
        <w:t>rd</w:t>
      </w:r>
      <w:r w:rsidR="004E74F0">
        <w:rPr>
          <w:rFonts w:eastAsia="MS Mincho" w:cstheme="minorHAnsi"/>
          <w:bCs/>
        </w:rPr>
        <w:t xml:space="preserve"> Tuesday each month and we would be grateful if Mr Haig</w:t>
      </w:r>
      <w:r w:rsidR="001503FA">
        <w:rPr>
          <w:rFonts w:eastAsia="MS Mincho" w:cstheme="minorHAnsi"/>
          <w:bCs/>
        </w:rPr>
        <w:t>h</w:t>
      </w:r>
      <w:r w:rsidR="004E74F0">
        <w:rPr>
          <w:rFonts w:eastAsia="MS Mincho" w:cstheme="minorHAnsi"/>
          <w:bCs/>
        </w:rPr>
        <w:t xml:space="preserve"> could indicate his availability over the next couple of months to attend a meeting.</w:t>
      </w:r>
    </w:p>
    <w:p w14:paraId="747166B0" w14:textId="77777777" w:rsidR="00715B3D" w:rsidRPr="00BF22B3" w:rsidRDefault="00715B3D" w:rsidP="00715B3D">
      <w:pPr>
        <w:rPr>
          <w:rFonts w:eastAsia="MS Mincho" w:cstheme="minorHAnsi"/>
          <w:bCs/>
        </w:rPr>
      </w:pPr>
    </w:p>
    <w:p w14:paraId="1E8E9EA7" w14:textId="550A2B9A" w:rsidR="00715B3D" w:rsidRPr="00BF22B3" w:rsidRDefault="00715B3D" w:rsidP="00715B3D">
      <w:pPr>
        <w:rPr>
          <w:rFonts w:eastAsia="Calibri" w:cstheme="minorHAnsi"/>
          <w:b/>
        </w:rPr>
      </w:pPr>
      <w:r w:rsidRPr="00BF22B3">
        <w:rPr>
          <w:rFonts w:cstheme="minorHAnsi"/>
          <w:b/>
        </w:rPr>
        <w:t>5.</w:t>
      </w:r>
      <w:r w:rsidRPr="00BF22B3">
        <w:rPr>
          <w:rFonts w:cstheme="minorHAnsi"/>
          <w:b/>
        </w:rPr>
        <w:tab/>
        <w:t>Next meeting: 5.</w:t>
      </w:r>
      <w:r w:rsidR="00181D99">
        <w:rPr>
          <w:rFonts w:cstheme="minorHAnsi"/>
          <w:b/>
        </w:rPr>
        <w:t>0</w:t>
      </w:r>
      <w:r w:rsidRPr="00BF22B3">
        <w:rPr>
          <w:rFonts w:cstheme="minorHAnsi"/>
          <w:b/>
        </w:rPr>
        <w:t>0 pm, Tuesday</w:t>
      </w:r>
      <w:r>
        <w:rPr>
          <w:rFonts w:cstheme="minorHAnsi"/>
          <w:b/>
        </w:rPr>
        <w:t xml:space="preserve"> </w:t>
      </w:r>
      <w:r w:rsidR="00181D99">
        <w:rPr>
          <w:rFonts w:cstheme="minorHAnsi"/>
          <w:b/>
        </w:rPr>
        <w:t>5</w:t>
      </w:r>
      <w:r w:rsidR="00181D99" w:rsidRPr="00181D99">
        <w:rPr>
          <w:rFonts w:cstheme="minorHAnsi"/>
          <w:b/>
          <w:vertAlign w:val="superscript"/>
        </w:rPr>
        <w:t>th</w:t>
      </w:r>
      <w:r w:rsidR="00181D99">
        <w:rPr>
          <w:rFonts w:cstheme="minorHAnsi"/>
          <w:b/>
        </w:rPr>
        <w:t xml:space="preserve"> October 2021</w:t>
      </w:r>
      <w:r w:rsidRPr="00BF22B3">
        <w:rPr>
          <w:rFonts w:cstheme="minorHAnsi"/>
          <w:b/>
        </w:rPr>
        <w:t xml:space="preserve"> at the West Dean Centre, Bream.    </w:t>
      </w:r>
    </w:p>
    <w:sectPr w:rsidR="00715B3D" w:rsidRPr="00BF22B3" w:rsidSect="00F11B66">
      <w:footerReference w:type="default" r:id="rId7"/>
      <w:headerReference w:type="first" r:id="rId8"/>
      <w:pgSz w:w="11906" w:h="16838"/>
      <w:pgMar w:top="851" w:right="1080" w:bottom="851" w:left="1080" w:header="708"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B28DF" w14:textId="77777777" w:rsidR="00146282" w:rsidRDefault="00146282" w:rsidP="00A76BB3">
      <w:r>
        <w:separator/>
      </w:r>
    </w:p>
  </w:endnote>
  <w:endnote w:type="continuationSeparator" w:id="0">
    <w:p w14:paraId="4EF7E4B2" w14:textId="77777777" w:rsidR="00146282" w:rsidRDefault="00146282"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943988"/>
      <w:docPartObj>
        <w:docPartGallery w:val="Page Numbers (Bottom of Page)"/>
        <w:docPartUnique/>
      </w:docPartObj>
    </w:sdtPr>
    <w:sdtEndPr>
      <w:rPr>
        <w:noProof/>
        <w:sz w:val="20"/>
        <w:szCs w:val="20"/>
      </w:rPr>
    </w:sdtEndPr>
    <w:sdtContent>
      <w:p w14:paraId="38A1C7F4" w14:textId="77777777" w:rsidR="00BC1064" w:rsidRPr="00BC1064" w:rsidRDefault="00BC1064">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sidR="00BC78C8">
          <w:rPr>
            <w:noProof/>
            <w:sz w:val="20"/>
            <w:szCs w:val="20"/>
          </w:rPr>
          <w:t>1</w:t>
        </w:r>
        <w:r w:rsidRPr="00BC1064">
          <w:rPr>
            <w:noProof/>
            <w:sz w:val="20"/>
            <w:szCs w:val="20"/>
          </w:rPr>
          <w:fldChar w:fldCharType="end"/>
        </w:r>
      </w:p>
    </w:sdtContent>
  </w:sdt>
  <w:p w14:paraId="3180A526"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D8D4F" w14:textId="77777777" w:rsidR="00146282" w:rsidRDefault="00146282" w:rsidP="00A76BB3">
      <w:r>
        <w:separator/>
      </w:r>
    </w:p>
  </w:footnote>
  <w:footnote w:type="continuationSeparator" w:id="0">
    <w:p w14:paraId="00B00E1F" w14:textId="77777777" w:rsidR="00146282" w:rsidRDefault="00146282"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DAD49" w14:textId="0482D21D" w:rsidR="00F11B66" w:rsidRDefault="00F11B66" w:rsidP="00F11B66">
    <w:pPr>
      <w:pStyle w:val="Header"/>
    </w:pPr>
    <w:r>
      <w:rPr>
        <w:noProof/>
      </w:rPr>
      <w:drawing>
        <wp:anchor distT="0" distB="0" distL="114300" distR="114300" simplePos="0" relativeHeight="251663360" behindDoc="1" locked="0" layoutInCell="1" allowOverlap="1" wp14:anchorId="12140F97" wp14:editId="26A6C443">
          <wp:simplePos x="0" y="0"/>
          <wp:positionH relativeFrom="column">
            <wp:posOffset>-330200</wp:posOffset>
          </wp:positionH>
          <wp:positionV relativeFrom="paragraph">
            <wp:posOffset>-93980</wp:posOffset>
          </wp:positionV>
          <wp:extent cx="1339850" cy="1339850"/>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1">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181D99">
      <w:rPr>
        <w:noProof/>
      </w:rPr>
      <mc:AlternateContent>
        <mc:Choice Requires="wps">
          <w:drawing>
            <wp:anchor distT="45720" distB="45720" distL="114300" distR="114300" simplePos="0" relativeHeight="251662336" behindDoc="0" locked="0" layoutInCell="1" allowOverlap="1" wp14:anchorId="66C3FEDA" wp14:editId="7D4CC086">
              <wp:simplePos x="0" y="0"/>
              <wp:positionH relativeFrom="column">
                <wp:posOffset>723265</wp:posOffset>
              </wp:positionH>
              <wp:positionV relativeFrom="paragraph">
                <wp:posOffset>1167130</wp:posOffset>
              </wp:positionV>
              <wp:extent cx="5535930" cy="352425"/>
              <wp:effectExtent l="0" t="0" r="0"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593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A3389"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8E7C938"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C3FEDA" id="_x0000_t202" coordsize="21600,21600" o:spt="202" path="m,l,21600r21600,l21600,xe">
              <v:stroke joinstyle="miter"/>
              <v:path gradientshapeok="t" o:connecttype="rect"/>
            </v:shapetype>
            <v:shape id="Text Box 10" o:spid="_x0000_s1026" type="#_x0000_t202" style="position:absolute;margin-left:56.95pt;margin-top:91.9pt;width:435.9pt;height:27.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" stroked="f">
              <v:textbox>
                <w:txbxContent>
                  <w:p w14:paraId="188A3389"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8E7C938" w14:textId="77777777" w:rsidR="00F11B66" w:rsidRPr="00A76BB3" w:rsidRDefault="00F11B66" w:rsidP="00F11B66">
                    <w:pPr>
                      <w:jc w:val="center"/>
                      <w:rPr>
                        <w:b/>
                        <w:sz w:val="38"/>
                      </w:rPr>
                    </w:pPr>
                  </w:p>
                </w:txbxContent>
              </v:textbox>
              <w10:wrap type="square"/>
            </v:shape>
          </w:pict>
        </mc:Fallback>
      </mc:AlternateContent>
    </w:r>
    <w:r w:rsidR="00181D99">
      <w:rPr>
        <w:noProof/>
      </w:rPr>
      <mc:AlternateContent>
        <mc:Choice Requires="wps">
          <w:drawing>
            <wp:anchor distT="45720" distB="45720" distL="114300" distR="114300" simplePos="0" relativeHeight="251659264" behindDoc="0" locked="0" layoutInCell="1" allowOverlap="1" wp14:anchorId="0814DA19" wp14:editId="0F304F24">
              <wp:simplePos x="0" y="0"/>
              <wp:positionH relativeFrom="column">
                <wp:posOffset>1014095</wp:posOffset>
              </wp:positionH>
              <wp:positionV relativeFrom="paragraph">
                <wp:posOffset>-261620</wp:posOffset>
              </wp:positionV>
              <wp:extent cx="5245100" cy="504825"/>
              <wp:effectExtent l="4445"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0"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CA0B2C" w14:textId="77777777" w:rsidR="00F11B66" w:rsidRPr="00D52753" w:rsidRDefault="00F11B66" w:rsidP="00F11B66">
                          <w:pPr>
                            <w:jc w:val="center"/>
                            <w:rPr>
                              <w:b/>
                              <w:sz w:val="50"/>
                            </w:rPr>
                          </w:pPr>
                          <w:r w:rsidRPr="00D52753">
                            <w:rPr>
                              <w:b/>
                              <w:sz w:val="50"/>
                            </w:rPr>
                            <w:t>WEST DEAN PARISH COUNCIL</w:t>
                          </w:r>
                        </w:p>
                        <w:p w14:paraId="531B61B0"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14DA19" id="Text Box 2" o:spid="_x0000_s1027" type="#_x0000_t202" style="position:absolute;margin-left:79.85pt;margin-top:-20.6pt;width:413pt;height:3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" stroked="f">
              <v:textbox>
                <w:txbxContent>
                  <w:p w14:paraId="25CA0B2C" w14:textId="77777777" w:rsidR="00F11B66" w:rsidRPr="00D52753" w:rsidRDefault="00F11B66" w:rsidP="00F11B66">
                    <w:pPr>
                      <w:jc w:val="center"/>
                      <w:rPr>
                        <w:b/>
                        <w:sz w:val="50"/>
                      </w:rPr>
                    </w:pPr>
                    <w:r w:rsidRPr="00D52753">
                      <w:rPr>
                        <w:b/>
                        <w:sz w:val="50"/>
                      </w:rPr>
                      <w:t>WEST DEAN PARISH COUNCIL</w:t>
                    </w:r>
                  </w:p>
                  <w:p w14:paraId="531B61B0" w14:textId="77777777" w:rsidR="00F11B66" w:rsidRPr="00A76BB3" w:rsidRDefault="00F11B66" w:rsidP="00F11B66">
                    <w:pPr>
                      <w:jc w:val="center"/>
                      <w:rPr>
                        <w:b/>
                        <w:sz w:val="38"/>
                      </w:rPr>
                    </w:pPr>
                  </w:p>
                </w:txbxContent>
              </v:textbox>
              <w10:wrap type="square"/>
            </v:shape>
          </w:pict>
        </mc:Fallback>
      </mc:AlternateContent>
    </w:r>
    <w:r w:rsidR="00181D99">
      <w:rPr>
        <w:noProof/>
      </w:rPr>
      <mc:AlternateContent>
        <mc:Choice Requires="wps">
          <w:drawing>
            <wp:anchor distT="45720" distB="45720" distL="114300" distR="114300" simplePos="0" relativeHeight="251660288" behindDoc="0" locked="0" layoutInCell="1" allowOverlap="1" wp14:anchorId="22FFAFF3" wp14:editId="7527BD8E">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895BA1" w14:textId="77777777" w:rsidR="00F11B66" w:rsidRDefault="00F11B66" w:rsidP="00F11B66">
                          <w:pPr>
                            <w:rPr>
                              <w:b/>
                              <w:sz w:val="20"/>
                              <w:szCs w:val="20"/>
                            </w:rPr>
                          </w:pPr>
                          <w:r>
                            <w:rPr>
                              <w:sz w:val="20"/>
                              <w:szCs w:val="20"/>
                            </w:rPr>
                            <w:t xml:space="preserve">  </w:t>
                          </w:r>
                          <w:r>
                            <w:rPr>
                              <w:sz w:val="20"/>
                              <w:szCs w:val="20"/>
                            </w:rPr>
                            <w:tab/>
                          </w:r>
                          <w:r>
                            <w:rPr>
                              <w:sz w:val="20"/>
                              <w:szCs w:val="20"/>
                            </w:rPr>
                            <w:tab/>
                          </w:r>
                          <w:r>
                            <w:rPr>
                              <w:sz w:val="20"/>
                              <w:szCs w:val="20"/>
                            </w:rPr>
                            <w:tab/>
                            <w:t>Phil Jones</w:t>
                          </w:r>
                          <w:r w:rsidRPr="00DD1B26">
                            <w:rPr>
                              <w:sz w:val="20"/>
                              <w:szCs w:val="20"/>
                            </w:rPr>
                            <w:br/>
                          </w:r>
                          <w:r w:rsidRPr="00DD1B26">
                            <w:rPr>
                              <w:b/>
                              <w:sz w:val="20"/>
                              <w:szCs w:val="20"/>
                            </w:rPr>
                            <w:t>Clerk to the Council</w:t>
                          </w:r>
                          <w:r>
                            <w:rPr>
                              <w:b/>
                              <w:sz w:val="20"/>
                              <w:szCs w:val="20"/>
                            </w:rPr>
                            <w:tab/>
                            <w:t>Deputy Clerk</w:t>
                          </w:r>
                        </w:p>
                        <w:p w14:paraId="2D8CFEC4"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2"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15165F6D"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FFAFF3" id="Text Box 8" o:spid="_x0000_s1028" type="#_x0000_t202" style="position:absolute;margin-left:87.8pt;margin-top:15.4pt;width:245pt;height:81.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" stroked="f">
              <v:textbox>
                <w:txbxContent>
                  <w:p w14:paraId="21895BA1" w14:textId="77777777" w:rsidR="00F11B66" w:rsidRDefault="00F11B66" w:rsidP="00F11B66">
                    <w:pPr>
                      <w:rPr>
                        <w:b/>
                        <w:sz w:val="20"/>
                        <w:szCs w:val="20"/>
                      </w:rPr>
                    </w:pPr>
                    <w:r>
                      <w:rPr>
                        <w:sz w:val="20"/>
                        <w:szCs w:val="20"/>
                      </w:rPr>
                      <w:t xml:space="preserve">  </w:t>
                    </w:r>
                    <w:r>
                      <w:rPr>
                        <w:sz w:val="20"/>
                        <w:szCs w:val="20"/>
                      </w:rPr>
                      <w:tab/>
                    </w:r>
                    <w:r>
                      <w:rPr>
                        <w:sz w:val="20"/>
                        <w:szCs w:val="20"/>
                      </w:rPr>
                      <w:tab/>
                    </w:r>
                    <w:r>
                      <w:rPr>
                        <w:sz w:val="20"/>
                        <w:szCs w:val="20"/>
                      </w:rPr>
                      <w:tab/>
                      <w:t>Phil Jones</w:t>
                    </w:r>
                    <w:r w:rsidRPr="00DD1B26">
                      <w:rPr>
                        <w:sz w:val="20"/>
                        <w:szCs w:val="20"/>
                      </w:rPr>
                      <w:br/>
                    </w:r>
                    <w:r w:rsidRPr="00DD1B26">
                      <w:rPr>
                        <w:b/>
                        <w:sz w:val="20"/>
                        <w:szCs w:val="20"/>
                      </w:rPr>
                      <w:t>Clerk to the Council</w:t>
                    </w:r>
                    <w:r>
                      <w:rPr>
                        <w:b/>
                        <w:sz w:val="20"/>
                        <w:szCs w:val="20"/>
                      </w:rPr>
                      <w:tab/>
                      <w:t>Deputy Clerk</w:t>
                    </w:r>
                  </w:p>
                  <w:p w14:paraId="2D8CFEC4"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3"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15165F6D" w14:textId="77777777" w:rsidR="00F11B66" w:rsidRPr="00A76BB3" w:rsidRDefault="00F11B66" w:rsidP="00F11B66">
                    <w:pPr>
                      <w:jc w:val="center"/>
                      <w:rPr>
                        <w:b/>
                        <w:sz w:val="38"/>
                      </w:rPr>
                    </w:pPr>
                  </w:p>
                </w:txbxContent>
              </v:textbox>
              <w10:wrap type="square"/>
            </v:shape>
          </w:pict>
        </mc:Fallback>
      </mc:AlternateContent>
    </w:r>
    <w:r w:rsidR="00181D99">
      <w:rPr>
        <w:noProof/>
      </w:rPr>
      <mc:AlternateContent>
        <mc:Choice Requires="wps">
          <w:drawing>
            <wp:anchor distT="45720" distB="45720" distL="114300" distR="114300" simplePos="0" relativeHeight="251661312" behindDoc="0" locked="0" layoutInCell="1" allowOverlap="1" wp14:anchorId="460DBFF7" wp14:editId="175174ED">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6BDDA7"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1D231940" w14:textId="77777777" w:rsidR="00F11B66" w:rsidRDefault="00F11B66" w:rsidP="00F11B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0DBFF7" id="Text Box 9" o:spid="_x0000_s1029" type="#_x0000_t202" style="position:absolute;margin-left:367.85pt;margin-top:14.9pt;width:121pt;height:81.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" stroked="f">
              <v:textbox>
                <w:txbxContent>
                  <w:p w14:paraId="386BDDA7"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1D231940" w14:textId="77777777" w:rsidR="00F11B66" w:rsidRDefault="00F11B66" w:rsidP="00F11B66"/>
                </w:txbxContent>
              </v:textbox>
              <w10:wrap type="square"/>
            </v:shape>
          </w:pict>
        </mc:Fallback>
      </mc:AlternateContent>
    </w:r>
  </w:p>
  <w:p w14:paraId="64DD92CC" w14:textId="77777777" w:rsidR="00F11B66" w:rsidRDefault="00F11B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62494C8A"/>
    <w:multiLevelType w:val="hybridMultilevel"/>
    <w:tmpl w:val="41BC3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5FF"/>
    <w:rsid w:val="000704FA"/>
    <w:rsid w:val="000E0926"/>
    <w:rsid w:val="00146282"/>
    <w:rsid w:val="001503FA"/>
    <w:rsid w:val="001558EA"/>
    <w:rsid w:val="00181D99"/>
    <w:rsid w:val="001820A0"/>
    <w:rsid w:val="001B7426"/>
    <w:rsid w:val="001C42D2"/>
    <w:rsid w:val="002115FF"/>
    <w:rsid w:val="00216A2E"/>
    <w:rsid w:val="004415CF"/>
    <w:rsid w:val="00473D0A"/>
    <w:rsid w:val="004E74F0"/>
    <w:rsid w:val="00574027"/>
    <w:rsid w:val="00626616"/>
    <w:rsid w:val="00715B3D"/>
    <w:rsid w:val="008005EA"/>
    <w:rsid w:val="00946745"/>
    <w:rsid w:val="00A76BB3"/>
    <w:rsid w:val="00BB292A"/>
    <w:rsid w:val="00BC1064"/>
    <w:rsid w:val="00BC78C8"/>
    <w:rsid w:val="00C137C7"/>
    <w:rsid w:val="00CF3E7F"/>
    <w:rsid w:val="00CF6651"/>
    <w:rsid w:val="00D24BFE"/>
    <w:rsid w:val="00D40824"/>
    <w:rsid w:val="00D52753"/>
    <w:rsid w:val="00DD1B26"/>
    <w:rsid w:val="00E13DCD"/>
    <w:rsid w:val="00E766A7"/>
    <w:rsid w:val="00EE0C07"/>
    <w:rsid w:val="00F11B66"/>
    <w:rsid w:val="00F64DB8"/>
    <w:rsid w:val="00FE6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5F0C3"/>
  <w15:docId w15:val="{F830C2CF-4876-4BF8-9712-9D774CE05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92A"/>
  </w:style>
  <w:style w:type="paragraph" w:styleId="Heading1">
    <w:name w:val="heading 1"/>
    <w:basedOn w:val="Normal"/>
    <w:next w:val="Normal"/>
    <w:link w:val="Heading1Char"/>
    <w:qFormat/>
    <w:rsid w:val="00A76BB3"/>
    <w:pPr>
      <w:keepNext/>
      <w:numPr>
        <w:numId w:val="1"/>
      </w:numPr>
      <w:tabs>
        <w:tab w:val="left" w:pos="0"/>
      </w:tabs>
      <w:suppressAutoHyphens/>
      <w:jc w:val="both"/>
      <w:outlineLvl w:val="0"/>
    </w:pPr>
    <w:rPr>
      <w:rFonts w:ascii="Times New Roman" w:eastAsia="Times New Roman" w:hAnsi="Times New Roman" w:cs="Times New Roman"/>
      <w:b/>
      <w:bCs/>
      <w:sz w:val="24"/>
      <w:szCs w:val="24"/>
      <w:lang w:eastAsia="ar-SA"/>
    </w:rPr>
  </w:style>
  <w:style w:type="paragraph" w:styleId="Heading2">
    <w:name w:val="heading 2"/>
    <w:basedOn w:val="Normal"/>
    <w:next w:val="Normal"/>
    <w:link w:val="Heading2Char"/>
    <w:qFormat/>
    <w:rsid w:val="00A76BB3"/>
    <w:pPr>
      <w:keepNext/>
      <w:numPr>
        <w:ilvl w:val="1"/>
        <w:numId w:val="1"/>
      </w:numPr>
      <w:tabs>
        <w:tab w:val="left" w:pos="0"/>
      </w:tabs>
      <w:suppressAutoHyphens/>
      <w:outlineLvl w:val="1"/>
    </w:pPr>
    <w:rPr>
      <w:rFonts w:ascii="Arial" w:eastAsia="Times New Roman" w:hAnsi="Arial" w:cs="Arial"/>
      <w:b/>
      <w:bCs/>
      <w:sz w:val="24"/>
      <w:szCs w:val="24"/>
      <w:lang w:eastAsia="ar-SA"/>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suppressAutoHyphens/>
      <w:outlineLvl w:val="3"/>
    </w:pPr>
    <w:rPr>
      <w:rFonts w:ascii="Arial" w:eastAsia="Times New Roman" w:hAnsi="Arial" w:cs="Arial"/>
      <w:b/>
      <w:bCs/>
      <w:sz w:val="20"/>
      <w:szCs w:val="24"/>
      <w:lang w:eastAsia="ar-SA"/>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suppressAutoHyphens/>
      <w:outlineLvl w:val="4"/>
    </w:pPr>
    <w:rPr>
      <w:rFonts w:ascii="Arial" w:eastAsia="Times New Roman" w:hAnsi="Arial" w:cs="Arial"/>
      <w:b/>
      <w:bCs/>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suppressAutoHyphens/>
      <w:jc w:val="center"/>
    </w:pPr>
    <w:rPr>
      <w:rFonts w:ascii="Algerian" w:eastAsia="Times New Roman" w:hAnsi="Algerian" w:cs="Algerian"/>
      <w:b/>
      <w:color w:val="000000"/>
      <w:sz w:val="56"/>
      <w:szCs w:val="24"/>
      <w:lang w:eastAsia="ar-SA"/>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ListParagraph">
    <w:name w:val="List Paragraph"/>
    <w:basedOn w:val="Normal"/>
    <w:uiPriority w:val="34"/>
    <w:qFormat/>
    <w:rsid w:val="00EE0C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admin@westdeanpc.org.uk" TargetMode="External"/><Relationship Id="rId2" Type="http://schemas.openxmlformats.org/officeDocument/2006/relationships/hyperlink" Target="mailto:admin@westdeanpc.org.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Planning%20Committee%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Planning Committee Minutes Template</Template>
  <TotalTime>0</TotalTime>
  <Pages>2</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Dave Kent</cp:lastModifiedBy>
  <cp:revision>2</cp:revision>
  <cp:lastPrinted>2021-09-22T08:42:00Z</cp:lastPrinted>
  <dcterms:created xsi:type="dcterms:W3CDTF">2021-09-22T09:16:00Z</dcterms:created>
  <dcterms:modified xsi:type="dcterms:W3CDTF">2021-09-22T09:16:00Z</dcterms:modified>
</cp:coreProperties>
</file>